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7306" w:rsidRPr="006270EF" w:rsidRDefault="008F6624" w:rsidP="009E5DD5">
      <w:pPr>
        <w:rPr>
          <w:rFonts w:ascii="Calibri" w:hAnsi="Calibri" w:cs="Arial"/>
          <w:sz w:val="22"/>
          <w:szCs w:val="22"/>
        </w:rPr>
      </w:pPr>
      <w:r w:rsidRPr="006270EF">
        <w:rPr>
          <w:rFonts w:ascii="Calibri" w:hAnsi="Calibri" w:cs="Arial"/>
          <w:sz w:val="22"/>
          <w:szCs w:val="22"/>
        </w:rPr>
        <w:t>PROJECT NAME</w:t>
      </w:r>
      <w:r w:rsidR="00DB0DE1" w:rsidRPr="006270EF">
        <w:rPr>
          <w:rFonts w:ascii="Calibri" w:hAnsi="Calibri" w:cs="Arial"/>
          <w:sz w:val="22"/>
          <w:szCs w:val="22"/>
        </w:rPr>
        <w:t xml:space="preserve">: </w:t>
      </w:r>
      <w:r w:rsidR="0000603B" w:rsidRPr="006270EF">
        <w:rPr>
          <w:rFonts w:ascii="Calibri" w:hAnsi="Calibri" w:cs="Arial"/>
          <w:sz w:val="22"/>
          <w:szCs w:val="22"/>
        </w:rPr>
        <w:t xml:space="preserve"> </w:t>
      </w:r>
      <w:r w:rsidR="008874A0">
        <w:rPr>
          <w:rFonts w:ascii="Calibri" w:hAnsi="Calibri" w:cs="Arial"/>
          <w:b/>
          <w:sz w:val="22"/>
          <w:szCs w:val="22"/>
          <w:u w:val="single"/>
        </w:rPr>
        <w:t>MEDIA BOROUGH</w:t>
      </w:r>
      <w:r w:rsidR="00B10AB8" w:rsidRPr="006270EF">
        <w:rPr>
          <w:rFonts w:ascii="Calibri" w:hAnsi="Calibri" w:cs="Arial"/>
          <w:b/>
          <w:sz w:val="22"/>
          <w:szCs w:val="22"/>
          <w:u w:val="single"/>
        </w:rPr>
        <w:t xml:space="preserve"> 20</w:t>
      </w:r>
      <w:r w:rsidR="00176D09">
        <w:rPr>
          <w:rFonts w:ascii="Calibri" w:hAnsi="Calibri" w:cs="Arial"/>
          <w:b/>
          <w:sz w:val="22"/>
          <w:szCs w:val="22"/>
          <w:u w:val="single"/>
        </w:rPr>
        <w:t>20</w:t>
      </w:r>
      <w:r w:rsidR="00B10AB8" w:rsidRPr="006270EF">
        <w:rPr>
          <w:rFonts w:ascii="Calibri" w:hAnsi="Calibri" w:cs="Arial"/>
          <w:b/>
          <w:sz w:val="22"/>
          <w:szCs w:val="22"/>
          <w:u w:val="single"/>
        </w:rPr>
        <w:t xml:space="preserve"> ROAD MAINTENANCE PROGRAM</w:t>
      </w:r>
      <w:r w:rsidR="0000603B" w:rsidRPr="006270EF">
        <w:rPr>
          <w:rFonts w:ascii="Calibri" w:hAnsi="Calibri" w:cs="Arial"/>
          <w:sz w:val="22"/>
          <w:szCs w:val="22"/>
          <w:u w:val="single"/>
        </w:rPr>
        <w:t xml:space="preserve"> </w:t>
      </w:r>
    </w:p>
    <w:p w:rsidR="00DB0DE1" w:rsidRPr="006270EF" w:rsidRDefault="00DB0DE1" w:rsidP="009E5DD5">
      <w:pPr>
        <w:rPr>
          <w:rFonts w:ascii="Calibri" w:hAnsi="Calibri" w:cs="Arial"/>
          <w:sz w:val="22"/>
          <w:szCs w:val="22"/>
        </w:rPr>
      </w:pPr>
    </w:p>
    <w:p w:rsidR="00DB0DE1" w:rsidRPr="006270EF" w:rsidRDefault="00B10AB8" w:rsidP="009E5DD5">
      <w:pPr>
        <w:rPr>
          <w:rFonts w:ascii="Calibri" w:hAnsi="Calibri" w:cs="Arial"/>
          <w:sz w:val="22"/>
          <w:szCs w:val="22"/>
          <w:u w:val="single"/>
        </w:rPr>
      </w:pPr>
      <w:r w:rsidRPr="006270EF">
        <w:rPr>
          <w:rFonts w:ascii="Calibri" w:hAnsi="Calibri" w:cs="Arial"/>
          <w:sz w:val="22"/>
          <w:szCs w:val="22"/>
        </w:rPr>
        <w:t xml:space="preserve">Project Owner:  </w:t>
      </w:r>
      <w:r w:rsidR="008874A0">
        <w:rPr>
          <w:rFonts w:ascii="Calibri" w:hAnsi="Calibri" w:cs="Arial"/>
          <w:b/>
          <w:sz w:val="22"/>
          <w:szCs w:val="22"/>
          <w:u w:val="single"/>
        </w:rPr>
        <w:t>MEDIA BOROUGH</w:t>
      </w:r>
    </w:p>
    <w:p w:rsidR="00DB0DE1" w:rsidRPr="006270EF" w:rsidRDefault="00DB0DE1" w:rsidP="009E5DD5">
      <w:pPr>
        <w:rPr>
          <w:rFonts w:ascii="Calibri" w:hAnsi="Calibri" w:cs="Arial"/>
          <w:sz w:val="22"/>
          <w:szCs w:val="22"/>
        </w:rPr>
      </w:pPr>
    </w:p>
    <w:p w:rsidR="00467336" w:rsidRPr="006903A6" w:rsidRDefault="008F6624" w:rsidP="009E5DD5">
      <w:pPr>
        <w:rPr>
          <w:rFonts w:ascii="Calibri" w:hAnsi="Calibri" w:cs="Arial"/>
          <w:sz w:val="22"/>
          <w:szCs w:val="22"/>
        </w:rPr>
      </w:pPr>
      <w:r w:rsidRPr="006903A6">
        <w:rPr>
          <w:rFonts w:ascii="Calibri" w:hAnsi="Calibri" w:cs="Arial"/>
          <w:sz w:val="22"/>
          <w:szCs w:val="22"/>
        </w:rPr>
        <w:t>TIME:</w:t>
      </w:r>
      <w:r w:rsidR="0000603B" w:rsidRPr="006903A6">
        <w:rPr>
          <w:rFonts w:ascii="Calibri" w:hAnsi="Calibri" w:cs="Arial"/>
          <w:sz w:val="22"/>
          <w:szCs w:val="22"/>
        </w:rPr>
        <w:t xml:space="preserve"> </w:t>
      </w:r>
      <w:r w:rsidR="008F5107" w:rsidRPr="00386559">
        <w:rPr>
          <w:rFonts w:ascii="Calibri" w:hAnsi="Calibri" w:cs="Arial"/>
          <w:b/>
          <w:sz w:val="22"/>
          <w:szCs w:val="22"/>
          <w:u w:val="single"/>
        </w:rPr>
        <w:t>1</w:t>
      </w:r>
      <w:r w:rsidR="00B10AB8" w:rsidRPr="00386559">
        <w:rPr>
          <w:rFonts w:ascii="Calibri" w:hAnsi="Calibri" w:cs="Arial"/>
          <w:b/>
          <w:sz w:val="22"/>
          <w:szCs w:val="22"/>
          <w:u w:val="single"/>
        </w:rPr>
        <w:t>:</w:t>
      </w:r>
      <w:r w:rsidR="002A3E85">
        <w:rPr>
          <w:rFonts w:ascii="Calibri" w:hAnsi="Calibri" w:cs="Arial"/>
          <w:b/>
          <w:sz w:val="22"/>
          <w:szCs w:val="22"/>
          <w:u w:val="single"/>
        </w:rPr>
        <w:t>3</w:t>
      </w:r>
      <w:r w:rsidR="00B10AB8" w:rsidRPr="00386559">
        <w:rPr>
          <w:rFonts w:ascii="Calibri" w:hAnsi="Calibri" w:cs="Arial"/>
          <w:b/>
          <w:sz w:val="22"/>
          <w:szCs w:val="22"/>
          <w:u w:val="single"/>
        </w:rPr>
        <w:t xml:space="preserve">0 </w:t>
      </w:r>
      <w:r w:rsidR="002A3E85">
        <w:rPr>
          <w:rFonts w:ascii="Calibri" w:hAnsi="Calibri" w:cs="Arial"/>
          <w:b/>
          <w:sz w:val="22"/>
          <w:szCs w:val="22"/>
          <w:u w:val="single"/>
        </w:rPr>
        <w:t>P</w:t>
      </w:r>
      <w:r w:rsidR="002025F7">
        <w:rPr>
          <w:rFonts w:ascii="Calibri" w:hAnsi="Calibri" w:cs="Arial"/>
          <w:b/>
          <w:sz w:val="22"/>
          <w:szCs w:val="22"/>
          <w:u w:val="single"/>
        </w:rPr>
        <w:t>M</w:t>
      </w:r>
      <w:r w:rsidR="00467336" w:rsidRPr="00386559">
        <w:rPr>
          <w:rFonts w:ascii="Calibri" w:hAnsi="Calibri" w:cs="Arial"/>
          <w:sz w:val="22"/>
          <w:szCs w:val="22"/>
        </w:rPr>
        <w:tab/>
      </w:r>
      <w:r w:rsidR="002A3E85">
        <w:rPr>
          <w:rFonts w:ascii="Calibri" w:hAnsi="Calibri" w:cs="Arial"/>
          <w:sz w:val="22"/>
          <w:szCs w:val="22"/>
        </w:rPr>
        <w:tab/>
      </w:r>
      <w:r w:rsidR="00C22EF3" w:rsidRPr="00386559">
        <w:rPr>
          <w:rFonts w:ascii="Calibri" w:hAnsi="Calibri" w:cs="Arial"/>
          <w:sz w:val="22"/>
          <w:szCs w:val="22"/>
        </w:rPr>
        <w:t>DATE:</w:t>
      </w:r>
      <w:r w:rsidR="00176D09">
        <w:rPr>
          <w:rFonts w:ascii="Calibri" w:hAnsi="Calibri" w:cs="Arial"/>
          <w:b/>
          <w:sz w:val="22"/>
          <w:szCs w:val="22"/>
          <w:u w:val="single"/>
        </w:rPr>
        <w:t xml:space="preserve"> JUNE 26</w:t>
      </w:r>
      <w:r w:rsidR="00C3089E" w:rsidRPr="00386559">
        <w:rPr>
          <w:rFonts w:ascii="Calibri" w:hAnsi="Calibri" w:cs="Arial"/>
          <w:b/>
          <w:sz w:val="22"/>
          <w:szCs w:val="22"/>
          <w:u w:val="single"/>
        </w:rPr>
        <w:t>, 20</w:t>
      </w:r>
      <w:r w:rsidR="00176D09">
        <w:rPr>
          <w:rFonts w:ascii="Calibri" w:hAnsi="Calibri" w:cs="Arial"/>
          <w:b/>
          <w:sz w:val="22"/>
          <w:szCs w:val="22"/>
          <w:u w:val="single"/>
        </w:rPr>
        <w:t>20</w:t>
      </w:r>
    </w:p>
    <w:p w:rsidR="00467336" w:rsidRPr="006270EF" w:rsidRDefault="00467336" w:rsidP="009E5DD5">
      <w:pPr>
        <w:rPr>
          <w:rFonts w:ascii="Calibri" w:hAnsi="Calibri" w:cs="Arial"/>
          <w:sz w:val="22"/>
          <w:szCs w:val="22"/>
        </w:rPr>
      </w:pPr>
    </w:p>
    <w:p w:rsidR="00FD7306" w:rsidRPr="008874A0" w:rsidRDefault="008F6624" w:rsidP="009E5DD5">
      <w:pPr>
        <w:rPr>
          <w:rFonts w:ascii="Calibri" w:hAnsi="Calibri" w:cs="Arial"/>
          <w:b/>
          <w:sz w:val="22"/>
          <w:szCs w:val="22"/>
          <w:u w:val="single"/>
        </w:rPr>
      </w:pPr>
      <w:r w:rsidRPr="006270EF">
        <w:rPr>
          <w:rFonts w:ascii="Calibri" w:hAnsi="Calibri" w:cs="Arial"/>
          <w:sz w:val="22"/>
          <w:szCs w:val="22"/>
        </w:rPr>
        <w:t>LOCATION:</w:t>
      </w:r>
      <w:r w:rsidR="0000603B" w:rsidRPr="006270EF">
        <w:rPr>
          <w:rFonts w:ascii="Calibri" w:hAnsi="Calibri" w:cs="Arial"/>
          <w:sz w:val="22"/>
          <w:szCs w:val="22"/>
        </w:rPr>
        <w:t xml:space="preserve"> </w:t>
      </w:r>
      <w:r w:rsidR="008874A0" w:rsidRPr="008874A0">
        <w:rPr>
          <w:rFonts w:ascii="Calibri" w:hAnsi="Calibri" w:cs="Arial"/>
          <w:b/>
          <w:sz w:val="22"/>
          <w:szCs w:val="22"/>
          <w:u w:val="single"/>
        </w:rPr>
        <w:t>MEDIA MUNICIPAL CENTER - 301 N. Jackson Street Media, PA 19063</w:t>
      </w:r>
    </w:p>
    <w:p w:rsidR="00FD7306" w:rsidRPr="006270EF" w:rsidRDefault="00FD7306" w:rsidP="009E5DD5">
      <w:pPr>
        <w:rPr>
          <w:rFonts w:ascii="Calibri" w:hAnsi="Calibri" w:cs="Arial"/>
          <w:sz w:val="22"/>
          <w:szCs w:val="22"/>
          <w:u w:val="single"/>
        </w:rPr>
      </w:pPr>
    </w:p>
    <w:p w:rsidR="00FD7306"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 xml:space="preserve">INTRODUCTION OF </w:t>
      </w:r>
      <w:r w:rsidR="00467336" w:rsidRPr="006270EF">
        <w:rPr>
          <w:rFonts w:ascii="Calibri" w:hAnsi="Calibri" w:cs="Arial"/>
          <w:sz w:val="22"/>
          <w:szCs w:val="22"/>
          <w:u w:val="single"/>
        </w:rPr>
        <w:t>ATTENDEES</w:t>
      </w:r>
    </w:p>
    <w:p w:rsidR="005C446F" w:rsidRPr="006270EF" w:rsidRDefault="005C446F" w:rsidP="009E5DD5">
      <w:pPr>
        <w:tabs>
          <w:tab w:val="num" w:pos="360"/>
        </w:tabs>
        <w:ind w:left="360" w:hanging="720"/>
        <w:rPr>
          <w:rFonts w:ascii="Calibri" w:hAnsi="Calibri" w:cs="Arial"/>
          <w:sz w:val="22"/>
          <w:szCs w:val="22"/>
          <w:u w:val="single"/>
        </w:rPr>
      </w:pPr>
    </w:p>
    <w:p w:rsidR="00FD7306"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 xml:space="preserve">COMMENTS </w:t>
      </w:r>
    </w:p>
    <w:p w:rsidR="005C446F" w:rsidRPr="006270EF" w:rsidRDefault="005C446F" w:rsidP="009E5DD5">
      <w:pPr>
        <w:tabs>
          <w:tab w:val="num" w:pos="360"/>
        </w:tabs>
        <w:ind w:left="360" w:hanging="720"/>
        <w:rPr>
          <w:rFonts w:ascii="Calibri" w:hAnsi="Calibri" w:cs="Arial"/>
          <w:sz w:val="22"/>
          <w:szCs w:val="22"/>
          <w:u w:val="single"/>
        </w:rPr>
      </w:pPr>
    </w:p>
    <w:p w:rsidR="005C446F"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CONTRACT DATES</w:t>
      </w:r>
    </w:p>
    <w:p w:rsidR="00737D9A" w:rsidRPr="006270EF" w:rsidRDefault="00737D9A" w:rsidP="009E5DD5">
      <w:pPr>
        <w:rPr>
          <w:rFonts w:ascii="Calibri" w:hAnsi="Calibri" w:cs="Arial"/>
          <w:sz w:val="22"/>
          <w:szCs w:val="22"/>
          <w:u w:val="single"/>
        </w:rPr>
      </w:pPr>
    </w:p>
    <w:p w:rsidR="00897A3D" w:rsidRPr="00897A3D" w:rsidRDefault="00737D9A" w:rsidP="00897A3D">
      <w:pPr>
        <w:numPr>
          <w:ilvl w:val="0"/>
          <w:numId w:val="2"/>
        </w:numPr>
        <w:tabs>
          <w:tab w:val="clear" w:pos="1440"/>
          <w:tab w:val="num" w:pos="720"/>
        </w:tabs>
        <w:spacing w:after="120"/>
        <w:ind w:left="720"/>
        <w:jc w:val="both"/>
        <w:rPr>
          <w:rFonts w:ascii="Calibri" w:hAnsi="Calibri" w:cs="Arial"/>
          <w:sz w:val="22"/>
          <w:szCs w:val="22"/>
        </w:rPr>
      </w:pPr>
      <w:r w:rsidRPr="006270EF">
        <w:rPr>
          <w:rFonts w:ascii="Calibri" w:hAnsi="Calibri" w:cs="Arial"/>
          <w:sz w:val="22"/>
          <w:szCs w:val="22"/>
        </w:rPr>
        <w:t xml:space="preserve">Bid Opening was on </w:t>
      </w:r>
      <w:r w:rsidRPr="006270EF">
        <w:rPr>
          <w:rFonts w:ascii="Calibri" w:hAnsi="Calibri" w:cs="Arial"/>
          <w:sz w:val="22"/>
          <w:szCs w:val="22"/>
          <w:u w:val="single"/>
        </w:rPr>
        <w:tab/>
      </w:r>
      <w:r w:rsidR="004176E7" w:rsidRPr="006270EF">
        <w:rPr>
          <w:rFonts w:ascii="Calibri" w:hAnsi="Calibri" w:cs="Arial"/>
          <w:sz w:val="22"/>
          <w:szCs w:val="22"/>
          <w:u w:val="single"/>
        </w:rPr>
        <w:t xml:space="preserve"> </w:t>
      </w:r>
      <w:r w:rsidR="008874A0">
        <w:rPr>
          <w:rFonts w:ascii="Calibri" w:hAnsi="Calibri" w:cs="Arial"/>
          <w:sz w:val="22"/>
          <w:szCs w:val="22"/>
          <w:u w:val="single"/>
        </w:rPr>
        <w:t>JUNE</w:t>
      </w:r>
      <w:r w:rsidR="000F4C4E">
        <w:rPr>
          <w:rFonts w:ascii="Calibri" w:hAnsi="Calibri" w:cs="Arial"/>
          <w:sz w:val="22"/>
          <w:szCs w:val="22"/>
          <w:u w:val="single"/>
        </w:rPr>
        <w:t xml:space="preserve"> </w:t>
      </w:r>
      <w:r w:rsidR="008874A0">
        <w:rPr>
          <w:rFonts w:ascii="Calibri" w:hAnsi="Calibri" w:cs="Arial"/>
          <w:sz w:val="22"/>
          <w:szCs w:val="22"/>
          <w:u w:val="single"/>
        </w:rPr>
        <w:t>1</w:t>
      </w:r>
      <w:r w:rsidR="00176D09">
        <w:rPr>
          <w:rFonts w:ascii="Calibri" w:hAnsi="Calibri" w:cs="Arial"/>
          <w:sz w:val="22"/>
          <w:szCs w:val="22"/>
          <w:u w:val="single"/>
        </w:rPr>
        <w:t>7</w:t>
      </w:r>
      <w:r w:rsidR="000F4C4E">
        <w:rPr>
          <w:rFonts w:ascii="Calibri" w:hAnsi="Calibri" w:cs="Arial"/>
          <w:sz w:val="22"/>
          <w:szCs w:val="22"/>
          <w:u w:val="single"/>
        </w:rPr>
        <w:t>, 20</w:t>
      </w:r>
      <w:r w:rsidR="00176D09">
        <w:rPr>
          <w:rFonts w:ascii="Calibri" w:hAnsi="Calibri" w:cs="Arial"/>
          <w:sz w:val="22"/>
          <w:szCs w:val="22"/>
          <w:u w:val="single"/>
        </w:rPr>
        <w:t>20</w:t>
      </w:r>
      <w:r w:rsidRPr="006270EF">
        <w:rPr>
          <w:rFonts w:ascii="Calibri" w:hAnsi="Calibri" w:cs="Arial"/>
          <w:sz w:val="22"/>
          <w:szCs w:val="22"/>
          <w:u w:val="single"/>
        </w:rPr>
        <w:tab/>
      </w:r>
      <w:r w:rsidRPr="006270EF">
        <w:rPr>
          <w:rFonts w:ascii="Calibri" w:hAnsi="Calibri" w:cs="Arial"/>
          <w:sz w:val="22"/>
          <w:szCs w:val="22"/>
          <w:u w:val="single"/>
        </w:rPr>
        <w:tab/>
      </w:r>
      <w:r w:rsidR="00B10AB8" w:rsidRPr="006270EF">
        <w:rPr>
          <w:rFonts w:ascii="Calibri" w:hAnsi="Calibri" w:cs="Arial"/>
          <w:sz w:val="22"/>
          <w:szCs w:val="22"/>
          <w:u w:val="single"/>
        </w:rPr>
        <w:t>.</w:t>
      </w:r>
    </w:p>
    <w:p w:rsidR="00737D9A" w:rsidRPr="006270EF" w:rsidRDefault="00737D9A" w:rsidP="009E5DD5">
      <w:pPr>
        <w:tabs>
          <w:tab w:val="num" w:pos="720"/>
        </w:tabs>
        <w:ind w:left="720" w:hanging="360"/>
        <w:jc w:val="both"/>
        <w:rPr>
          <w:rFonts w:ascii="Calibri" w:hAnsi="Calibri" w:cs="Arial"/>
          <w:sz w:val="22"/>
          <w:szCs w:val="22"/>
        </w:rPr>
      </w:pPr>
    </w:p>
    <w:p w:rsidR="00737D9A" w:rsidRPr="006270EF" w:rsidRDefault="00737D9A"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Bid Award was on </w:t>
      </w:r>
      <w:r w:rsidR="008874A0">
        <w:rPr>
          <w:rFonts w:ascii="Calibri" w:hAnsi="Calibri" w:cs="Arial"/>
          <w:sz w:val="22"/>
          <w:szCs w:val="22"/>
          <w:u w:val="single"/>
        </w:rPr>
        <w:tab/>
        <w:t>JUNE 1</w:t>
      </w:r>
      <w:r w:rsidR="00176D09">
        <w:rPr>
          <w:rFonts w:ascii="Calibri" w:hAnsi="Calibri" w:cs="Arial"/>
          <w:sz w:val="22"/>
          <w:szCs w:val="22"/>
          <w:u w:val="single"/>
        </w:rPr>
        <w:t>8</w:t>
      </w:r>
      <w:r w:rsidR="008874A0">
        <w:rPr>
          <w:rFonts w:ascii="Calibri" w:hAnsi="Calibri" w:cs="Arial"/>
          <w:sz w:val="22"/>
          <w:szCs w:val="22"/>
          <w:u w:val="single"/>
        </w:rPr>
        <w:t>, 20</w:t>
      </w:r>
      <w:r w:rsidR="00176D09">
        <w:rPr>
          <w:rFonts w:ascii="Calibri" w:hAnsi="Calibri" w:cs="Arial"/>
          <w:sz w:val="22"/>
          <w:szCs w:val="22"/>
          <w:u w:val="single"/>
        </w:rPr>
        <w:t>20</w:t>
      </w:r>
      <w:r w:rsidR="008874A0">
        <w:rPr>
          <w:rFonts w:ascii="Calibri" w:hAnsi="Calibri" w:cs="Arial"/>
          <w:sz w:val="22"/>
          <w:szCs w:val="22"/>
          <w:u w:val="single"/>
        </w:rPr>
        <w:t xml:space="preserve">                  </w:t>
      </w:r>
      <w:r w:rsidRPr="006270EF">
        <w:rPr>
          <w:rFonts w:ascii="Calibri" w:hAnsi="Calibri" w:cs="Arial"/>
          <w:sz w:val="22"/>
          <w:szCs w:val="22"/>
        </w:rPr>
        <w:t>.</w:t>
      </w:r>
    </w:p>
    <w:p w:rsidR="00737D9A" w:rsidRPr="006270EF" w:rsidRDefault="00737D9A" w:rsidP="009E5DD5">
      <w:pPr>
        <w:tabs>
          <w:tab w:val="num" w:pos="720"/>
        </w:tabs>
        <w:ind w:left="720" w:hanging="360"/>
        <w:jc w:val="both"/>
        <w:rPr>
          <w:rFonts w:ascii="Calibri" w:hAnsi="Calibri" w:cs="Arial"/>
          <w:sz w:val="22"/>
          <w:szCs w:val="22"/>
        </w:rPr>
      </w:pPr>
    </w:p>
    <w:p w:rsidR="00737D9A" w:rsidRPr="006270EF" w:rsidRDefault="00737D9A"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w:t>
      </w:r>
      <w:r w:rsidRPr="006270EF">
        <w:rPr>
          <w:rFonts w:ascii="Calibri" w:hAnsi="Calibri" w:cs="Arial"/>
          <w:sz w:val="22"/>
          <w:szCs w:val="22"/>
          <w:u w:val="single"/>
        </w:rPr>
        <w:t>Contract Agreement</w:t>
      </w:r>
      <w:r w:rsidRPr="006270EF">
        <w:rPr>
          <w:rFonts w:ascii="Calibri" w:hAnsi="Calibri" w:cs="Arial"/>
          <w:sz w:val="22"/>
          <w:szCs w:val="22"/>
        </w:rPr>
        <w:t xml:space="preserve"> has been </w:t>
      </w:r>
      <w:r w:rsidR="00467336" w:rsidRPr="006270EF">
        <w:rPr>
          <w:rFonts w:ascii="Calibri" w:hAnsi="Calibri" w:cs="Arial"/>
          <w:sz w:val="22"/>
          <w:szCs w:val="22"/>
        </w:rPr>
        <w:t>executed</w:t>
      </w:r>
      <w:r w:rsidRPr="006270EF">
        <w:rPr>
          <w:rFonts w:ascii="Calibri" w:hAnsi="Calibri" w:cs="Arial"/>
          <w:sz w:val="22"/>
          <w:szCs w:val="22"/>
        </w:rPr>
        <w:t xml:space="preserve"> on</w:t>
      </w:r>
      <w:r w:rsidR="00C6366D" w:rsidRPr="006270EF">
        <w:rPr>
          <w:rFonts w:ascii="Calibri" w:hAnsi="Calibri" w:cs="Arial"/>
          <w:sz w:val="22"/>
          <w:szCs w:val="22"/>
        </w:rPr>
        <w:t xml:space="preserve"> </w:t>
      </w:r>
      <w:r w:rsidR="00C6366D" w:rsidRPr="006270EF">
        <w:rPr>
          <w:rFonts w:ascii="Calibri" w:hAnsi="Calibri" w:cs="Arial"/>
          <w:sz w:val="22"/>
          <w:szCs w:val="22"/>
          <w:u w:val="single"/>
        </w:rPr>
        <w:tab/>
      </w:r>
      <w:r w:rsidR="008874A0">
        <w:rPr>
          <w:rFonts w:ascii="Calibri" w:hAnsi="Calibri" w:cs="Arial"/>
          <w:sz w:val="22"/>
          <w:szCs w:val="22"/>
          <w:u w:val="single"/>
        </w:rPr>
        <w:t xml:space="preserve">    </w:t>
      </w:r>
      <w:r w:rsidR="006647B8">
        <w:rPr>
          <w:rFonts w:ascii="Calibri" w:hAnsi="Calibri" w:cs="Arial"/>
          <w:sz w:val="22"/>
          <w:szCs w:val="22"/>
          <w:u w:val="single"/>
        </w:rPr>
        <w:t xml:space="preserve">               </w:t>
      </w:r>
      <w:r w:rsidR="00390212" w:rsidRPr="006270EF">
        <w:rPr>
          <w:rFonts w:ascii="Calibri" w:hAnsi="Calibri" w:cs="Arial"/>
          <w:sz w:val="22"/>
          <w:szCs w:val="22"/>
          <w:u w:val="single"/>
        </w:rPr>
        <w:tab/>
      </w:r>
      <w:r w:rsidR="00C6366D" w:rsidRPr="006270EF">
        <w:rPr>
          <w:rFonts w:ascii="Calibri" w:hAnsi="Calibri" w:cs="Arial"/>
          <w:sz w:val="22"/>
          <w:szCs w:val="22"/>
        </w:rPr>
        <w:t>.</w:t>
      </w:r>
    </w:p>
    <w:p w:rsidR="00C6366D" w:rsidRPr="006270EF" w:rsidRDefault="00C6366D" w:rsidP="009E5DD5">
      <w:pPr>
        <w:tabs>
          <w:tab w:val="num" w:pos="720"/>
        </w:tabs>
        <w:ind w:left="720" w:hanging="360"/>
        <w:jc w:val="both"/>
        <w:rPr>
          <w:rFonts w:ascii="Calibri" w:hAnsi="Calibri" w:cs="Arial"/>
          <w:sz w:val="22"/>
          <w:szCs w:val="22"/>
        </w:rPr>
      </w:pPr>
    </w:p>
    <w:p w:rsidR="00C6366D" w:rsidRPr="006270EF" w:rsidRDefault="005006CD"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Contractor’s </w:t>
      </w:r>
      <w:r w:rsidRPr="006270EF">
        <w:rPr>
          <w:rFonts w:ascii="Calibri" w:hAnsi="Calibri" w:cs="Arial"/>
          <w:sz w:val="22"/>
          <w:szCs w:val="22"/>
          <w:u w:val="single"/>
        </w:rPr>
        <w:t xml:space="preserve">Payment, Performance, Surety </w:t>
      </w:r>
      <w:r w:rsidR="00467336" w:rsidRPr="006270EF">
        <w:rPr>
          <w:rFonts w:ascii="Calibri" w:hAnsi="Calibri" w:cs="Arial"/>
          <w:sz w:val="22"/>
          <w:szCs w:val="22"/>
          <w:u w:val="single"/>
        </w:rPr>
        <w:t>Bonds,</w:t>
      </w:r>
      <w:r w:rsidRPr="006270EF">
        <w:rPr>
          <w:rFonts w:ascii="Calibri" w:hAnsi="Calibri" w:cs="Arial"/>
          <w:sz w:val="22"/>
          <w:szCs w:val="22"/>
        </w:rPr>
        <w:t xml:space="preserve"> and </w:t>
      </w:r>
      <w:r w:rsidRPr="006270EF">
        <w:rPr>
          <w:rFonts w:ascii="Calibri" w:hAnsi="Calibri" w:cs="Arial"/>
          <w:sz w:val="22"/>
          <w:szCs w:val="22"/>
          <w:u w:val="single"/>
        </w:rPr>
        <w:t>Insurance Certificate</w:t>
      </w:r>
      <w:r w:rsidRPr="006270EF">
        <w:rPr>
          <w:rFonts w:ascii="Calibri" w:hAnsi="Calibri" w:cs="Arial"/>
          <w:sz w:val="22"/>
          <w:szCs w:val="22"/>
        </w:rPr>
        <w:t xml:space="preserve"> have been approved and filed on </w:t>
      </w:r>
      <w:r w:rsidRPr="006270EF">
        <w:rPr>
          <w:rFonts w:ascii="Calibri" w:hAnsi="Calibri" w:cs="Arial"/>
          <w:sz w:val="22"/>
          <w:szCs w:val="22"/>
          <w:u w:val="single"/>
        </w:rPr>
        <w:tab/>
      </w:r>
      <w:r w:rsidR="000F4C4E">
        <w:rPr>
          <w:rFonts w:ascii="Calibri" w:hAnsi="Calibri" w:cs="Arial"/>
          <w:sz w:val="22"/>
          <w:szCs w:val="22"/>
          <w:u w:val="single"/>
        </w:rPr>
        <w:t xml:space="preserve"> June 2</w:t>
      </w:r>
      <w:r w:rsidR="00176D09">
        <w:rPr>
          <w:rFonts w:ascii="Calibri" w:hAnsi="Calibri" w:cs="Arial"/>
          <w:sz w:val="22"/>
          <w:szCs w:val="22"/>
          <w:u w:val="single"/>
        </w:rPr>
        <w:t>5</w:t>
      </w:r>
      <w:r w:rsidR="000F4C4E">
        <w:rPr>
          <w:rFonts w:ascii="Calibri" w:hAnsi="Calibri" w:cs="Arial"/>
          <w:sz w:val="22"/>
          <w:szCs w:val="22"/>
          <w:u w:val="single"/>
        </w:rPr>
        <w:t xml:space="preserve">, </w:t>
      </w:r>
      <w:r w:rsidR="00372109">
        <w:rPr>
          <w:rFonts w:ascii="Calibri" w:hAnsi="Calibri" w:cs="Arial"/>
          <w:sz w:val="22"/>
          <w:szCs w:val="22"/>
          <w:u w:val="single"/>
        </w:rPr>
        <w:t>20</w:t>
      </w:r>
      <w:r w:rsidR="00176D09">
        <w:rPr>
          <w:rFonts w:ascii="Calibri" w:hAnsi="Calibri" w:cs="Arial"/>
          <w:sz w:val="22"/>
          <w:szCs w:val="22"/>
          <w:u w:val="single"/>
        </w:rPr>
        <w:t>20</w:t>
      </w:r>
      <w:r w:rsidRPr="006270EF">
        <w:rPr>
          <w:rFonts w:ascii="Calibri" w:hAnsi="Calibri" w:cs="Arial"/>
          <w:sz w:val="22"/>
          <w:szCs w:val="22"/>
          <w:u w:val="single"/>
        </w:rPr>
        <w:tab/>
      </w:r>
      <w:r w:rsidRPr="006270EF">
        <w:rPr>
          <w:rFonts w:ascii="Calibri" w:hAnsi="Calibri" w:cs="Arial"/>
          <w:sz w:val="22"/>
          <w:szCs w:val="22"/>
          <w:u w:val="single"/>
        </w:rPr>
        <w:tab/>
      </w:r>
      <w:r w:rsidRPr="006270EF">
        <w:rPr>
          <w:rFonts w:ascii="Calibri" w:hAnsi="Calibri" w:cs="Arial"/>
          <w:sz w:val="22"/>
          <w:szCs w:val="22"/>
        </w:rPr>
        <w:t>.</w:t>
      </w:r>
    </w:p>
    <w:p w:rsidR="005006CD" w:rsidRPr="006270EF" w:rsidRDefault="005006CD" w:rsidP="009E5DD5">
      <w:pPr>
        <w:tabs>
          <w:tab w:val="num" w:pos="720"/>
        </w:tabs>
        <w:ind w:left="720" w:hanging="360"/>
        <w:jc w:val="both"/>
        <w:rPr>
          <w:rFonts w:ascii="Calibri" w:hAnsi="Calibri" w:cs="Arial"/>
          <w:sz w:val="22"/>
          <w:szCs w:val="22"/>
        </w:rPr>
      </w:pPr>
    </w:p>
    <w:p w:rsidR="005006CD" w:rsidRPr="006270EF" w:rsidRDefault="005006CD"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Waiver of Right to File Mechanic’s Liens was </w:t>
      </w:r>
      <w:r w:rsidR="00467336" w:rsidRPr="006270EF">
        <w:rPr>
          <w:rFonts w:ascii="Calibri" w:hAnsi="Calibri" w:cs="Arial"/>
          <w:sz w:val="22"/>
          <w:szCs w:val="22"/>
        </w:rPr>
        <w:t>received</w:t>
      </w:r>
      <w:r w:rsidRPr="006270EF">
        <w:rPr>
          <w:rFonts w:ascii="Calibri" w:hAnsi="Calibri" w:cs="Arial"/>
          <w:sz w:val="22"/>
          <w:szCs w:val="22"/>
        </w:rPr>
        <w:t xml:space="preserve"> by the </w:t>
      </w:r>
      <w:r w:rsidR="006364F4" w:rsidRPr="006270EF">
        <w:rPr>
          <w:rFonts w:ascii="Calibri" w:hAnsi="Calibri" w:cs="Arial"/>
          <w:sz w:val="22"/>
          <w:szCs w:val="22"/>
        </w:rPr>
        <w:t>M</w:t>
      </w:r>
      <w:r w:rsidRPr="006270EF">
        <w:rPr>
          <w:rFonts w:ascii="Calibri" w:hAnsi="Calibri" w:cs="Arial"/>
          <w:sz w:val="22"/>
          <w:szCs w:val="22"/>
        </w:rPr>
        <w:t>unicipality</w:t>
      </w:r>
      <w:r w:rsidR="00467336" w:rsidRPr="006270EF">
        <w:rPr>
          <w:rFonts w:ascii="Calibri" w:hAnsi="Calibri" w:cs="Arial"/>
          <w:sz w:val="22"/>
          <w:szCs w:val="22"/>
        </w:rPr>
        <w:t xml:space="preserve"> on </w:t>
      </w:r>
      <w:r w:rsidR="00931C06" w:rsidRPr="006270EF">
        <w:rPr>
          <w:rFonts w:ascii="Calibri" w:hAnsi="Calibri" w:cs="Arial"/>
          <w:sz w:val="22"/>
          <w:szCs w:val="22"/>
          <w:u w:val="single"/>
        </w:rPr>
        <w:t>N/A</w:t>
      </w:r>
      <w:r w:rsidRPr="006270EF">
        <w:rPr>
          <w:rFonts w:ascii="Calibri" w:hAnsi="Calibri" w:cs="Arial"/>
          <w:sz w:val="22"/>
          <w:szCs w:val="22"/>
          <w:u w:val="single"/>
        </w:rPr>
        <w:t>.</w:t>
      </w:r>
      <w:r w:rsidRPr="006270EF">
        <w:rPr>
          <w:rFonts w:ascii="Calibri" w:hAnsi="Calibri" w:cs="Arial"/>
          <w:sz w:val="22"/>
          <w:szCs w:val="22"/>
        </w:rPr>
        <w:t xml:space="preserve">  No work can begin until a minimum of ten calendar days has passed from the above date.</w:t>
      </w:r>
    </w:p>
    <w:p w:rsidR="005006CD" w:rsidRPr="006270EF" w:rsidRDefault="005006CD" w:rsidP="009E5DD5">
      <w:pPr>
        <w:tabs>
          <w:tab w:val="num" w:pos="720"/>
        </w:tabs>
        <w:ind w:left="720" w:hanging="360"/>
        <w:jc w:val="both"/>
        <w:rPr>
          <w:rFonts w:ascii="Calibri" w:hAnsi="Calibri" w:cs="Arial"/>
          <w:sz w:val="22"/>
          <w:szCs w:val="22"/>
        </w:rPr>
      </w:pPr>
    </w:p>
    <w:p w:rsidR="005006CD" w:rsidRPr="006270EF" w:rsidRDefault="005006CD"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w:t>
      </w:r>
      <w:r w:rsidRPr="006270EF">
        <w:rPr>
          <w:rFonts w:ascii="Calibri" w:hAnsi="Calibri" w:cs="Arial"/>
          <w:sz w:val="22"/>
          <w:szCs w:val="22"/>
          <w:u w:val="single"/>
        </w:rPr>
        <w:t>Notice-to-Proceed</w:t>
      </w:r>
      <w:r w:rsidRPr="006270EF">
        <w:rPr>
          <w:rFonts w:ascii="Calibri" w:hAnsi="Calibri" w:cs="Arial"/>
          <w:sz w:val="22"/>
          <w:szCs w:val="22"/>
        </w:rPr>
        <w:t xml:space="preserve"> was sent out on </w:t>
      </w:r>
      <w:r w:rsidRPr="006270EF">
        <w:rPr>
          <w:rFonts w:ascii="Calibri" w:hAnsi="Calibri" w:cs="Arial"/>
          <w:sz w:val="22"/>
          <w:szCs w:val="22"/>
          <w:u w:val="single"/>
        </w:rPr>
        <w:tab/>
      </w:r>
      <w:r w:rsidRPr="006270EF">
        <w:rPr>
          <w:rFonts w:ascii="Calibri" w:hAnsi="Calibri" w:cs="Arial"/>
          <w:sz w:val="22"/>
          <w:szCs w:val="22"/>
          <w:u w:val="single"/>
        </w:rPr>
        <w:tab/>
      </w:r>
      <w:r w:rsidRPr="006270EF">
        <w:rPr>
          <w:rFonts w:ascii="Calibri" w:hAnsi="Calibri" w:cs="Arial"/>
          <w:sz w:val="22"/>
          <w:szCs w:val="22"/>
          <w:u w:val="single"/>
        </w:rPr>
        <w:tab/>
      </w:r>
      <w:r w:rsidR="00390212" w:rsidRPr="006270EF">
        <w:rPr>
          <w:rFonts w:ascii="Calibri" w:hAnsi="Calibri" w:cs="Arial"/>
          <w:sz w:val="22"/>
          <w:szCs w:val="22"/>
          <w:u w:val="single"/>
        </w:rPr>
        <w:tab/>
      </w:r>
      <w:r w:rsidR="00390212" w:rsidRPr="006270EF">
        <w:rPr>
          <w:rFonts w:ascii="Calibri" w:hAnsi="Calibri" w:cs="Arial"/>
          <w:sz w:val="22"/>
          <w:szCs w:val="22"/>
          <w:u w:val="single"/>
        </w:rPr>
        <w:tab/>
      </w:r>
      <w:r w:rsidRPr="006270EF">
        <w:rPr>
          <w:rFonts w:ascii="Calibri" w:hAnsi="Calibri" w:cs="Arial"/>
          <w:sz w:val="22"/>
          <w:szCs w:val="22"/>
        </w:rPr>
        <w:t>.</w:t>
      </w:r>
    </w:p>
    <w:p w:rsidR="005006CD" w:rsidRPr="006270EF" w:rsidRDefault="005006CD" w:rsidP="009E5DD5">
      <w:pPr>
        <w:tabs>
          <w:tab w:val="num" w:pos="720"/>
        </w:tabs>
        <w:ind w:left="720" w:hanging="360"/>
        <w:jc w:val="both"/>
        <w:rPr>
          <w:rFonts w:ascii="Calibri" w:hAnsi="Calibri" w:cs="Arial"/>
          <w:sz w:val="22"/>
          <w:szCs w:val="22"/>
        </w:rPr>
      </w:pPr>
    </w:p>
    <w:p w:rsidR="00467336" w:rsidRPr="006270EF" w:rsidRDefault="005006CD" w:rsidP="00D267E3">
      <w:pPr>
        <w:numPr>
          <w:ilvl w:val="0"/>
          <w:numId w:val="2"/>
        </w:numPr>
        <w:tabs>
          <w:tab w:val="clear" w:pos="1440"/>
          <w:tab w:val="num" w:pos="720"/>
        </w:tabs>
        <w:ind w:left="720"/>
        <w:rPr>
          <w:rFonts w:ascii="Calibri" w:hAnsi="Calibri" w:cs="Arial"/>
          <w:sz w:val="22"/>
          <w:szCs w:val="22"/>
        </w:rPr>
      </w:pPr>
      <w:r w:rsidRPr="006270EF">
        <w:rPr>
          <w:rFonts w:ascii="Calibri" w:hAnsi="Calibri" w:cs="Arial"/>
          <w:sz w:val="22"/>
          <w:szCs w:val="22"/>
        </w:rPr>
        <w:t xml:space="preserve">The General Contractor will </w:t>
      </w:r>
      <w:r w:rsidRPr="006270EF">
        <w:rPr>
          <w:rFonts w:ascii="Calibri" w:hAnsi="Calibri" w:cs="Arial"/>
          <w:sz w:val="22"/>
          <w:szCs w:val="22"/>
          <w:u w:val="single"/>
        </w:rPr>
        <w:t>mobilize</w:t>
      </w:r>
      <w:r w:rsidRPr="006270EF">
        <w:rPr>
          <w:rFonts w:ascii="Calibri" w:hAnsi="Calibri" w:cs="Arial"/>
          <w:sz w:val="22"/>
          <w:szCs w:val="22"/>
        </w:rPr>
        <w:t xml:space="preserve"> the week of </w:t>
      </w:r>
      <w:r w:rsidRPr="006270EF">
        <w:rPr>
          <w:rFonts w:ascii="Calibri" w:hAnsi="Calibri" w:cs="Arial"/>
          <w:sz w:val="22"/>
          <w:szCs w:val="22"/>
          <w:u w:val="single"/>
        </w:rPr>
        <w:tab/>
      </w:r>
      <w:r w:rsidRPr="006270EF">
        <w:rPr>
          <w:rFonts w:ascii="Calibri" w:hAnsi="Calibri" w:cs="Arial"/>
          <w:sz w:val="22"/>
          <w:szCs w:val="22"/>
          <w:u w:val="single"/>
        </w:rPr>
        <w:tab/>
      </w:r>
      <w:r w:rsidR="00390212" w:rsidRPr="006270EF">
        <w:rPr>
          <w:rFonts w:ascii="Calibri" w:hAnsi="Calibri" w:cs="Arial"/>
          <w:sz w:val="22"/>
          <w:szCs w:val="22"/>
          <w:u w:val="single"/>
        </w:rPr>
        <w:tab/>
      </w:r>
      <w:r w:rsidRPr="006270EF">
        <w:rPr>
          <w:rFonts w:ascii="Calibri" w:hAnsi="Calibri" w:cs="Arial"/>
          <w:sz w:val="22"/>
          <w:szCs w:val="22"/>
        </w:rPr>
        <w:t>.</w:t>
      </w:r>
      <w:r w:rsidR="00D267E3" w:rsidRPr="006270EF">
        <w:rPr>
          <w:rFonts w:ascii="Calibri" w:hAnsi="Calibri" w:cs="Arial"/>
          <w:sz w:val="22"/>
          <w:szCs w:val="22"/>
        </w:rPr>
        <w:t xml:space="preserve">  </w:t>
      </w:r>
    </w:p>
    <w:p w:rsidR="00467336" w:rsidRPr="006270EF" w:rsidRDefault="00467336" w:rsidP="00467336">
      <w:pPr>
        <w:rPr>
          <w:rFonts w:ascii="Calibri" w:hAnsi="Calibri" w:cs="Arial"/>
          <w:sz w:val="22"/>
          <w:szCs w:val="22"/>
        </w:rPr>
      </w:pPr>
    </w:p>
    <w:p w:rsidR="00EF319E" w:rsidRPr="006270EF" w:rsidRDefault="005006CD" w:rsidP="00467336">
      <w:pPr>
        <w:ind w:firstLine="720"/>
        <w:rPr>
          <w:rFonts w:ascii="Calibri" w:hAnsi="Calibri" w:cs="Arial"/>
          <w:sz w:val="22"/>
          <w:szCs w:val="22"/>
        </w:rPr>
      </w:pPr>
      <w:r w:rsidRPr="006270EF">
        <w:rPr>
          <w:rFonts w:ascii="Calibri" w:hAnsi="Calibri" w:cs="Arial"/>
          <w:sz w:val="22"/>
          <w:szCs w:val="22"/>
        </w:rPr>
        <w:t xml:space="preserve">The </w:t>
      </w:r>
      <w:r w:rsidR="00EF319E" w:rsidRPr="006270EF">
        <w:rPr>
          <w:rFonts w:ascii="Calibri" w:hAnsi="Calibri" w:cs="Arial"/>
          <w:sz w:val="22"/>
          <w:szCs w:val="22"/>
        </w:rPr>
        <w:t xml:space="preserve">Contract starting day will be </w:t>
      </w:r>
      <w:r w:rsidR="00E818CA">
        <w:rPr>
          <w:rFonts w:ascii="Calibri" w:hAnsi="Calibri" w:cs="Arial"/>
          <w:sz w:val="22"/>
          <w:szCs w:val="22"/>
          <w:u w:val="single"/>
        </w:rPr>
        <w:t xml:space="preserve">  </w:t>
      </w:r>
      <w:r w:rsidR="00EF319E" w:rsidRPr="006270EF">
        <w:rPr>
          <w:rFonts w:ascii="Calibri" w:hAnsi="Calibri" w:cs="Arial"/>
          <w:sz w:val="22"/>
          <w:szCs w:val="22"/>
          <w:u w:val="single"/>
        </w:rPr>
        <w:tab/>
      </w:r>
      <w:r w:rsidR="00EF319E" w:rsidRPr="006270EF">
        <w:rPr>
          <w:rFonts w:ascii="Calibri" w:hAnsi="Calibri" w:cs="Arial"/>
          <w:sz w:val="22"/>
          <w:szCs w:val="22"/>
        </w:rPr>
        <w:t>.</w:t>
      </w:r>
    </w:p>
    <w:p w:rsidR="00EF319E" w:rsidRPr="006270EF" w:rsidRDefault="00EF319E" w:rsidP="009E5DD5">
      <w:pPr>
        <w:tabs>
          <w:tab w:val="num" w:pos="720"/>
        </w:tabs>
        <w:ind w:left="720" w:hanging="360"/>
        <w:jc w:val="both"/>
        <w:rPr>
          <w:rFonts w:ascii="Calibri" w:hAnsi="Calibri" w:cs="Arial"/>
          <w:sz w:val="22"/>
          <w:szCs w:val="22"/>
        </w:rPr>
      </w:pPr>
    </w:p>
    <w:p w:rsidR="00EF319E" w:rsidRPr="006270EF" w:rsidRDefault="00EF319E"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w:t>
      </w:r>
      <w:r w:rsidRPr="006270EF">
        <w:rPr>
          <w:rFonts w:ascii="Calibri" w:hAnsi="Calibri" w:cs="Arial"/>
          <w:sz w:val="22"/>
          <w:szCs w:val="22"/>
          <w:u w:val="single"/>
        </w:rPr>
        <w:t>Preliminary Progress Schedule</w:t>
      </w:r>
      <w:r w:rsidRPr="006270EF">
        <w:rPr>
          <w:rFonts w:ascii="Calibri" w:hAnsi="Calibri" w:cs="Arial"/>
          <w:sz w:val="22"/>
          <w:szCs w:val="22"/>
        </w:rPr>
        <w:t xml:space="preserve"> is required by </w:t>
      </w:r>
      <w:r w:rsidR="008874A0">
        <w:rPr>
          <w:rFonts w:ascii="Calibri" w:hAnsi="Calibri" w:cs="Arial"/>
          <w:sz w:val="22"/>
          <w:szCs w:val="22"/>
          <w:u w:val="single"/>
        </w:rPr>
        <w:t xml:space="preserve">      </w:t>
      </w:r>
      <w:r w:rsidR="00176D09">
        <w:rPr>
          <w:rFonts w:ascii="Calibri" w:hAnsi="Calibri" w:cs="Arial"/>
          <w:sz w:val="22"/>
          <w:szCs w:val="22"/>
          <w:u w:val="single"/>
        </w:rPr>
        <w:t>MOR CONSTRUCTION SERVICES</w:t>
      </w:r>
      <w:r w:rsidR="008874A0">
        <w:rPr>
          <w:rFonts w:ascii="Calibri" w:hAnsi="Calibri" w:cs="Arial"/>
          <w:sz w:val="22"/>
          <w:szCs w:val="22"/>
          <w:u w:val="single"/>
        </w:rPr>
        <w:t>, INC.</w:t>
      </w:r>
      <w:r w:rsidRPr="006270EF">
        <w:rPr>
          <w:rFonts w:ascii="Calibri" w:hAnsi="Calibri" w:cs="Arial"/>
          <w:sz w:val="22"/>
          <w:szCs w:val="22"/>
          <w:u w:val="single"/>
        </w:rPr>
        <w:tab/>
      </w:r>
      <w:r w:rsidR="00467336" w:rsidRPr="006270EF">
        <w:rPr>
          <w:rFonts w:ascii="Calibri" w:hAnsi="Calibri" w:cs="Arial"/>
          <w:sz w:val="22"/>
          <w:szCs w:val="22"/>
          <w:u w:val="single"/>
        </w:rPr>
        <w:t xml:space="preserve"> </w:t>
      </w:r>
      <w:r w:rsidR="00B10AB8" w:rsidRPr="006270EF">
        <w:rPr>
          <w:rFonts w:ascii="Calibri" w:hAnsi="Calibri" w:cs="Arial"/>
          <w:sz w:val="22"/>
          <w:szCs w:val="22"/>
        </w:rPr>
        <w:t xml:space="preserve"> </w:t>
      </w:r>
      <w:r w:rsidR="00C3089E" w:rsidRPr="006270EF">
        <w:rPr>
          <w:rFonts w:ascii="Calibri" w:hAnsi="Calibri" w:cs="Arial"/>
          <w:sz w:val="22"/>
          <w:szCs w:val="22"/>
        </w:rPr>
        <w:t>within one day of the completion of</w:t>
      </w:r>
      <w:r w:rsidRPr="006270EF">
        <w:rPr>
          <w:rFonts w:ascii="Calibri" w:hAnsi="Calibri" w:cs="Arial"/>
          <w:sz w:val="22"/>
          <w:szCs w:val="22"/>
        </w:rPr>
        <w:t xml:space="preserve"> the Pre-Construction meeting</w:t>
      </w:r>
      <w:r w:rsidR="00B10AB8" w:rsidRPr="006270EF">
        <w:rPr>
          <w:rFonts w:ascii="Calibri" w:hAnsi="Calibri" w:cs="Arial"/>
          <w:sz w:val="22"/>
          <w:szCs w:val="22"/>
        </w:rPr>
        <w:t xml:space="preserve">.  </w:t>
      </w:r>
      <w:r w:rsidR="00C3089E" w:rsidRPr="006270EF">
        <w:rPr>
          <w:rFonts w:ascii="Calibri" w:hAnsi="Calibri" w:cs="Arial"/>
          <w:sz w:val="22"/>
          <w:szCs w:val="22"/>
        </w:rPr>
        <w:t>If necessary, a</w:t>
      </w:r>
      <w:r w:rsidR="00B10AB8" w:rsidRPr="006270EF">
        <w:rPr>
          <w:rFonts w:ascii="Calibri" w:hAnsi="Calibri" w:cs="Arial"/>
          <w:sz w:val="22"/>
          <w:szCs w:val="22"/>
        </w:rPr>
        <w:t xml:space="preserve"> field view will occur during the Pre-Construction meeting in order to answer all questions related to the </w:t>
      </w:r>
      <w:r w:rsidR="00B10AB8" w:rsidRPr="00DB2B73">
        <w:rPr>
          <w:rFonts w:ascii="Calibri" w:hAnsi="Calibri" w:cs="Arial"/>
          <w:sz w:val="22"/>
          <w:szCs w:val="22"/>
        </w:rPr>
        <w:t xml:space="preserve">project.  A progress schedule will be </w:t>
      </w:r>
      <w:r w:rsidR="007331C0" w:rsidRPr="00DB2B73">
        <w:rPr>
          <w:rFonts w:ascii="Calibri" w:hAnsi="Calibri" w:cs="Arial"/>
          <w:sz w:val="22"/>
          <w:szCs w:val="22"/>
        </w:rPr>
        <w:t xml:space="preserve">required no later than </w:t>
      </w:r>
      <w:r w:rsidR="00176D09">
        <w:rPr>
          <w:rFonts w:ascii="Calibri" w:hAnsi="Calibri" w:cs="Arial"/>
          <w:sz w:val="22"/>
          <w:szCs w:val="22"/>
        </w:rPr>
        <w:t>July</w:t>
      </w:r>
      <w:r w:rsidR="002477F5" w:rsidRPr="002477F5">
        <w:rPr>
          <w:rFonts w:ascii="Calibri" w:hAnsi="Calibri" w:cs="Arial"/>
          <w:sz w:val="22"/>
          <w:szCs w:val="22"/>
        </w:rPr>
        <w:t xml:space="preserve"> 1</w:t>
      </w:r>
      <w:r w:rsidR="00176D09">
        <w:rPr>
          <w:rFonts w:ascii="Calibri" w:hAnsi="Calibri" w:cs="Arial"/>
          <w:sz w:val="22"/>
          <w:szCs w:val="22"/>
        </w:rPr>
        <w:t>, 2020</w:t>
      </w:r>
      <w:r w:rsidR="00B10AB8" w:rsidRPr="002477F5">
        <w:rPr>
          <w:rFonts w:ascii="Calibri" w:hAnsi="Calibri" w:cs="Arial"/>
          <w:sz w:val="22"/>
          <w:szCs w:val="22"/>
        </w:rPr>
        <w:t>.</w:t>
      </w:r>
    </w:p>
    <w:p w:rsidR="00EF319E" w:rsidRPr="006270EF" w:rsidRDefault="00EF319E" w:rsidP="009E5DD5">
      <w:pPr>
        <w:tabs>
          <w:tab w:val="num" w:pos="720"/>
        </w:tabs>
        <w:ind w:left="720" w:hanging="360"/>
        <w:jc w:val="both"/>
        <w:rPr>
          <w:rFonts w:ascii="Calibri" w:hAnsi="Calibri" w:cs="Arial"/>
          <w:sz w:val="22"/>
          <w:szCs w:val="22"/>
        </w:rPr>
      </w:pPr>
    </w:p>
    <w:p w:rsidR="00467336" w:rsidRPr="006270EF" w:rsidRDefault="00EF319E" w:rsidP="009E5DD5">
      <w:pPr>
        <w:numPr>
          <w:ilvl w:val="0"/>
          <w:numId w:val="2"/>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Contract term of </w:t>
      </w:r>
      <w:r w:rsidR="00AC68CB">
        <w:rPr>
          <w:rFonts w:ascii="Calibri" w:hAnsi="Calibri" w:cs="Arial"/>
          <w:sz w:val="22"/>
          <w:szCs w:val="22"/>
          <w:u w:val="single"/>
        </w:rPr>
        <w:t>45</w:t>
      </w:r>
      <w:r w:rsidRPr="006270EF">
        <w:rPr>
          <w:rFonts w:ascii="Calibri" w:hAnsi="Calibri" w:cs="Arial"/>
          <w:sz w:val="22"/>
          <w:szCs w:val="22"/>
        </w:rPr>
        <w:t xml:space="preserve"> calendar days</w:t>
      </w:r>
      <w:r w:rsidR="002477F5">
        <w:rPr>
          <w:rFonts w:ascii="Calibri" w:hAnsi="Calibri" w:cs="Arial"/>
          <w:sz w:val="22"/>
          <w:szCs w:val="22"/>
        </w:rPr>
        <w:t xml:space="preserve">.  </w:t>
      </w:r>
      <w:r w:rsidR="002025F7">
        <w:rPr>
          <w:rFonts w:ascii="Calibri" w:hAnsi="Calibri" w:cs="Arial"/>
          <w:sz w:val="22"/>
          <w:szCs w:val="22"/>
          <w:u w:val="single"/>
        </w:rPr>
        <w:t xml:space="preserve"> </w:t>
      </w:r>
      <w:r w:rsidR="0016532F" w:rsidRPr="009A1D7A">
        <w:rPr>
          <w:rFonts w:ascii="Calibri" w:hAnsi="Calibri"/>
          <w:sz w:val="22"/>
          <w:szCs w:val="22"/>
        </w:rPr>
        <w:t xml:space="preserve">A minimum of twenty-four (24) </w:t>
      </w:r>
      <w:r w:rsidR="00AC68CB" w:rsidRPr="009A1D7A">
        <w:rPr>
          <w:rFonts w:ascii="Calibri" w:hAnsi="Calibri"/>
          <w:sz w:val="22"/>
          <w:szCs w:val="22"/>
        </w:rPr>
        <w:t>hours’ notice</w:t>
      </w:r>
      <w:r w:rsidR="0016532F" w:rsidRPr="009A1D7A">
        <w:rPr>
          <w:rFonts w:ascii="Calibri" w:hAnsi="Calibri"/>
          <w:sz w:val="22"/>
          <w:szCs w:val="22"/>
        </w:rPr>
        <w:t xml:space="preserve"> is required prior to starting any work on the project site.</w:t>
      </w:r>
    </w:p>
    <w:p w:rsidR="00C01998" w:rsidRPr="006270EF" w:rsidRDefault="00C01998" w:rsidP="00C01998">
      <w:pPr>
        <w:jc w:val="both"/>
        <w:rPr>
          <w:rFonts w:ascii="Calibri" w:hAnsi="Calibri" w:cs="Arial"/>
          <w:sz w:val="22"/>
          <w:szCs w:val="22"/>
        </w:rPr>
      </w:pPr>
    </w:p>
    <w:p w:rsidR="007331C0" w:rsidRPr="006270EF" w:rsidRDefault="007B18F9" w:rsidP="007331C0">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br w:type="page"/>
      </w:r>
      <w:r w:rsidR="007331C0" w:rsidRPr="006270EF">
        <w:rPr>
          <w:rFonts w:ascii="Calibri" w:hAnsi="Calibri" w:cs="Arial"/>
          <w:sz w:val="22"/>
          <w:szCs w:val="22"/>
          <w:u w:val="single"/>
        </w:rPr>
        <w:lastRenderedPageBreak/>
        <w:t>PERMITS, ORDINANCES AND CODES</w:t>
      </w:r>
    </w:p>
    <w:p w:rsidR="007331C0" w:rsidRPr="006270EF" w:rsidRDefault="007331C0" w:rsidP="007331C0">
      <w:pPr>
        <w:rPr>
          <w:rFonts w:ascii="Calibri" w:hAnsi="Calibri" w:cs="Arial"/>
          <w:sz w:val="22"/>
          <w:szCs w:val="22"/>
          <w:u w:val="single"/>
        </w:rPr>
      </w:pPr>
    </w:p>
    <w:p w:rsidR="007331C0" w:rsidRDefault="007331C0" w:rsidP="0092311B">
      <w:pPr>
        <w:numPr>
          <w:ilvl w:val="1"/>
          <w:numId w:val="1"/>
        </w:numPr>
        <w:tabs>
          <w:tab w:val="clear" w:pos="1440"/>
          <w:tab w:val="num" w:pos="720"/>
          <w:tab w:val="num" w:pos="1080"/>
        </w:tabs>
        <w:ind w:left="1080" w:hanging="720"/>
        <w:jc w:val="both"/>
        <w:rPr>
          <w:rFonts w:ascii="Calibri" w:hAnsi="Calibri" w:cs="Arial"/>
          <w:sz w:val="22"/>
          <w:szCs w:val="22"/>
        </w:rPr>
      </w:pPr>
      <w:r w:rsidRPr="0092311B">
        <w:rPr>
          <w:rFonts w:ascii="Calibri" w:hAnsi="Calibri" w:cs="Arial"/>
          <w:sz w:val="22"/>
          <w:szCs w:val="22"/>
        </w:rPr>
        <w:t>The Contractor shall comply with all applicable laws, permits, ordinances, and codes.</w:t>
      </w:r>
    </w:p>
    <w:p w:rsidR="00897A3D" w:rsidRPr="0092311B" w:rsidRDefault="00897A3D" w:rsidP="00897A3D">
      <w:pPr>
        <w:tabs>
          <w:tab w:val="num" w:pos="1080"/>
        </w:tabs>
        <w:ind w:left="1080"/>
        <w:jc w:val="both"/>
        <w:rPr>
          <w:rFonts w:ascii="Calibri" w:hAnsi="Calibri" w:cs="Arial"/>
          <w:sz w:val="22"/>
          <w:szCs w:val="22"/>
        </w:rPr>
      </w:pPr>
    </w:p>
    <w:p w:rsidR="007331C0" w:rsidRDefault="007331C0" w:rsidP="007331C0">
      <w:pPr>
        <w:numPr>
          <w:ilvl w:val="1"/>
          <w:numId w:val="1"/>
        </w:numPr>
        <w:tabs>
          <w:tab w:val="clear" w:pos="1440"/>
          <w:tab w:val="num" w:pos="720"/>
        </w:tabs>
        <w:ind w:left="720"/>
        <w:jc w:val="both"/>
        <w:rPr>
          <w:rFonts w:ascii="Calibri" w:hAnsi="Calibri" w:cs="Arial"/>
          <w:sz w:val="22"/>
          <w:szCs w:val="22"/>
        </w:rPr>
      </w:pPr>
      <w:r w:rsidRPr="0092311B">
        <w:rPr>
          <w:rFonts w:ascii="Calibri" w:hAnsi="Calibri" w:cs="Arial"/>
          <w:sz w:val="22"/>
          <w:szCs w:val="22"/>
        </w:rPr>
        <w:t>All construction work and/or utility installations shall comply with applicable ordinances and codes.</w:t>
      </w:r>
    </w:p>
    <w:p w:rsidR="00897A3D" w:rsidRPr="0092311B" w:rsidRDefault="00897A3D" w:rsidP="00897A3D">
      <w:pPr>
        <w:tabs>
          <w:tab w:val="num" w:pos="720"/>
        </w:tabs>
        <w:jc w:val="both"/>
        <w:rPr>
          <w:rFonts w:ascii="Calibri" w:hAnsi="Calibri" w:cs="Arial"/>
          <w:sz w:val="22"/>
          <w:szCs w:val="22"/>
        </w:rPr>
      </w:pPr>
    </w:p>
    <w:p w:rsidR="007331C0" w:rsidRPr="006270EF" w:rsidRDefault="007331C0" w:rsidP="007331C0">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All Permits must be posted at the construction site along with Prevailing Wage information, etc.</w:t>
      </w:r>
    </w:p>
    <w:p w:rsidR="007331C0" w:rsidRPr="006270EF" w:rsidRDefault="007331C0" w:rsidP="007331C0">
      <w:pPr>
        <w:ind w:left="720"/>
        <w:rPr>
          <w:rFonts w:ascii="Calibri" w:hAnsi="Calibri" w:cs="Arial"/>
          <w:sz w:val="22"/>
          <w:szCs w:val="22"/>
          <w:u w:val="single"/>
        </w:rPr>
      </w:pPr>
    </w:p>
    <w:p w:rsidR="007331C0" w:rsidRPr="006270EF" w:rsidRDefault="007331C0"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SAFETY</w:t>
      </w:r>
    </w:p>
    <w:p w:rsidR="000C00CE" w:rsidRPr="006270EF" w:rsidRDefault="000C00CE" w:rsidP="009E5DD5">
      <w:pPr>
        <w:rPr>
          <w:rFonts w:ascii="Calibri" w:hAnsi="Calibri" w:cs="Arial"/>
          <w:sz w:val="22"/>
          <w:szCs w:val="22"/>
          <w:u w:val="single"/>
        </w:rPr>
      </w:pPr>
    </w:p>
    <w:p w:rsidR="000C00CE" w:rsidRPr="006270EF" w:rsidRDefault="000C00CE" w:rsidP="009E5DD5">
      <w:pPr>
        <w:ind w:left="720"/>
        <w:jc w:val="both"/>
        <w:rPr>
          <w:rFonts w:ascii="Calibri" w:hAnsi="Calibri" w:cs="Arial"/>
          <w:sz w:val="22"/>
          <w:szCs w:val="22"/>
        </w:rPr>
      </w:pPr>
      <w:r w:rsidRPr="006270EF">
        <w:rPr>
          <w:rFonts w:ascii="Calibri" w:hAnsi="Calibri" w:cs="Arial"/>
          <w:sz w:val="22"/>
          <w:szCs w:val="22"/>
        </w:rPr>
        <w:t>O.S.H.A. Construction Safety Codes require that the General Contractor appoint a safety inspector, preferably not the Construction Superintendent, who must conduct a safety inspection tour of the project on a daily basis and maintain a formal record in a log book.  It is the responsibility of each Subcontractor to react immediately to any violation of the OSHA codes.</w:t>
      </w:r>
    </w:p>
    <w:p w:rsidR="005C446F" w:rsidRPr="006270EF" w:rsidRDefault="005C446F" w:rsidP="009E5DD5">
      <w:pPr>
        <w:tabs>
          <w:tab w:val="num" w:pos="360"/>
        </w:tabs>
        <w:ind w:hanging="720"/>
        <w:rPr>
          <w:rFonts w:ascii="Calibri" w:hAnsi="Calibri" w:cs="Arial"/>
          <w:sz w:val="22"/>
          <w:szCs w:val="22"/>
          <w:u w:val="single"/>
        </w:rPr>
      </w:pPr>
    </w:p>
    <w:p w:rsidR="001C4A1E" w:rsidRPr="006270EF" w:rsidRDefault="008F6624" w:rsidP="00D240A6">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UTILITIES</w:t>
      </w:r>
    </w:p>
    <w:p w:rsidR="00D240A6" w:rsidRPr="006270EF" w:rsidRDefault="00D240A6" w:rsidP="00D240A6">
      <w:pPr>
        <w:rPr>
          <w:rFonts w:ascii="Calibri" w:hAnsi="Calibri" w:cs="Arial"/>
          <w:sz w:val="22"/>
          <w:szCs w:val="22"/>
          <w:u w:val="single"/>
        </w:rPr>
      </w:pPr>
    </w:p>
    <w:p w:rsidR="00D240A6" w:rsidRDefault="00D240A6" w:rsidP="00D240A6">
      <w:pPr>
        <w:tabs>
          <w:tab w:val="left" w:pos="720"/>
        </w:tabs>
        <w:ind w:left="360"/>
        <w:rPr>
          <w:rFonts w:ascii="Calibri" w:hAnsi="Calibri" w:cs="Arial"/>
          <w:sz w:val="22"/>
          <w:szCs w:val="22"/>
        </w:rPr>
      </w:pPr>
      <w:r w:rsidRPr="006270EF">
        <w:rPr>
          <w:rFonts w:ascii="Calibri" w:hAnsi="Calibri" w:cs="Arial"/>
          <w:sz w:val="22"/>
          <w:szCs w:val="22"/>
        </w:rPr>
        <w:t xml:space="preserve">a) </w:t>
      </w:r>
      <w:r w:rsidRPr="006270EF">
        <w:rPr>
          <w:rFonts w:ascii="Calibri" w:hAnsi="Calibri" w:cs="Arial"/>
          <w:sz w:val="22"/>
          <w:szCs w:val="22"/>
        </w:rPr>
        <w:tab/>
        <w:t>One call service</w:t>
      </w:r>
      <w:r w:rsidR="00A275DC">
        <w:rPr>
          <w:rFonts w:ascii="Calibri" w:hAnsi="Calibri" w:cs="Arial"/>
          <w:sz w:val="22"/>
          <w:szCs w:val="22"/>
        </w:rPr>
        <w:t xml:space="preserve"> (811)</w:t>
      </w:r>
    </w:p>
    <w:p w:rsidR="00897A3D" w:rsidRPr="006270EF" w:rsidRDefault="00897A3D" w:rsidP="00D240A6">
      <w:pPr>
        <w:tabs>
          <w:tab w:val="left" w:pos="720"/>
        </w:tabs>
        <w:ind w:left="360"/>
        <w:rPr>
          <w:rFonts w:ascii="Calibri" w:hAnsi="Calibri" w:cs="Arial"/>
          <w:sz w:val="22"/>
          <w:szCs w:val="22"/>
        </w:rPr>
      </w:pPr>
    </w:p>
    <w:p w:rsidR="00D240A6" w:rsidRDefault="00D240A6" w:rsidP="00D240A6">
      <w:pPr>
        <w:tabs>
          <w:tab w:val="left" w:pos="720"/>
        </w:tabs>
        <w:ind w:left="360"/>
        <w:rPr>
          <w:rFonts w:ascii="Calibri" w:hAnsi="Calibri" w:cs="Arial"/>
          <w:sz w:val="22"/>
          <w:szCs w:val="22"/>
        </w:rPr>
      </w:pPr>
      <w:r w:rsidRPr="006270EF">
        <w:rPr>
          <w:rFonts w:ascii="Calibri" w:hAnsi="Calibri" w:cs="Arial"/>
          <w:sz w:val="22"/>
          <w:szCs w:val="22"/>
        </w:rPr>
        <w:t xml:space="preserve">b) </w:t>
      </w:r>
      <w:r w:rsidRPr="006270EF">
        <w:rPr>
          <w:rFonts w:ascii="Calibri" w:hAnsi="Calibri" w:cs="Arial"/>
          <w:sz w:val="22"/>
          <w:szCs w:val="22"/>
        </w:rPr>
        <w:tab/>
        <w:t>Field Location &amp; Marking (Contractor’s Responsibility)</w:t>
      </w:r>
    </w:p>
    <w:p w:rsidR="00897A3D" w:rsidRPr="006270EF" w:rsidRDefault="00897A3D" w:rsidP="00D240A6">
      <w:pPr>
        <w:tabs>
          <w:tab w:val="left" w:pos="720"/>
        </w:tabs>
        <w:ind w:left="360"/>
        <w:rPr>
          <w:rFonts w:ascii="Calibri" w:hAnsi="Calibri" w:cs="Arial"/>
          <w:sz w:val="22"/>
          <w:szCs w:val="22"/>
        </w:rPr>
      </w:pPr>
    </w:p>
    <w:p w:rsidR="00D240A6" w:rsidRPr="006270EF" w:rsidRDefault="00D240A6" w:rsidP="00D240A6">
      <w:pPr>
        <w:tabs>
          <w:tab w:val="left" w:pos="720"/>
        </w:tabs>
        <w:ind w:left="360"/>
        <w:rPr>
          <w:rFonts w:ascii="Calibri" w:hAnsi="Calibri" w:cs="Arial"/>
          <w:sz w:val="22"/>
          <w:szCs w:val="22"/>
        </w:rPr>
      </w:pPr>
      <w:r w:rsidRPr="006270EF">
        <w:rPr>
          <w:rFonts w:ascii="Calibri" w:hAnsi="Calibri" w:cs="Arial"/>
          <w:sz w:val="22"/>
          <w:szCs w:val="22"/>
        </w:rPr>
        <w:t xml:space="preserve">c)  </w:t>
      </w:r>
      <w:r w:rsidRPr="006270EF">
        <w:rPr>
          <w:rFonts w:ascii="Calibri" w:hAnsi="Calibri" w:cs="Arial"/>
          <w:sz w:val="22"/>
          <w:szCs w:val="22"/>
        </w:rPr>
        <w:tab/>
        <w:t>Emergency Phone Nos. (See Item 2</w:t>
      </w:r>
      <w:r w:rsidR="007331C0" w:rsidRPr="006270EF">
        <w:rPr>
          <w:rFonts w:ascii="Calibri" w:hAnsi="Calibri" w:cs="Arial"/>
          <w:sz w:val="22"/>
          <w:szCs w:val="22"/>
        </w:rPr>
        <w:t>5</w:t>
      </w:r>
      <w:r w:rsidRPr="006270EF">
        <w:rPr>
          <w:rFonts w:ascii="Calibri" w:hAnsi="Calibri" w:cs="Arial"/>
          <w:sz w:val="22"/>
          <w:szCs w:val="22"/>
        </w:rPr>
        <w:t>) at the construction site</w:t>
      </w:r>
      <w:r w:rsidR="001305ED" w:rsidRPr="006270EF">
        <w:rPr>
          <w:rFonts w:ascii="Calibri" w:hAnsi="Calibri" w:cs="Arial"/>
          <w:sz w:val="22"/>
          <w:szCs w:val="22"/>
        </w:rPr>
        <w:t xml:space="preserve"> at all times</w:t>
      </w:r>
      <w:r w:rsidR="00467336" w:rsidRPr="006270EF">
        <w:rPr>
          <w:rFonts w:ascii="Calibri" w:hAnsi="Calibri" w:cs="Arial"/>
          <w:sz w:val="22"/>
          <w:szCs w:val="22"/>
        </w:rPr>
        <w:t>.</w:t>
      </w:r>
    </w:p>
    <w:p w:rsidR="00D240A6" w:rsidRPr="006270EF" w:rsidRDefault="00D240A6" w:rsidP="00D240A6">
      <w:pPr>
        <w:rPr>
          <w:rFonts w:ascii="Calibri" w:hAnsi="Calibri" w:cs="Arial"/>
          <w:sz w:val="22"/>
          <w:szCs w:val="22"/>
          <w:u w:val="single"/>
        </w:rPr>
      </w:pPr>
    </w:p>
    <w:p w:rsidR="00572043" w:rsidRPr="006270EF" w:rsidRDefault="00572043" w:rsidP="00572043">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PROGRESS SCHEDULE</w:t>
      </w:r>
    </w:p>
    <w:p w:rsidR="00D240A6" w:rsidRPr="006270EF" w:rsidRDefault="00D240A6" w:rsidP="00D240A6">
      <w:pPr>
        <w:rPr>
          <w:rFonts w:ascii="Calibri" w:hAnsi="Calibri" w:cs="Arial"/>
          <w:sz w:val="22"/>
          <w:szCs w:val="22"/>
          <w:u w:val="single"/>
        </w:rPr>
      </w:pPr>
    </w:p>
    <w:p w:rsidR="001C4A1E" w:rsidRDefault="008B130A" w:rsidP="00897A3D">
      <w:pPr>
        <w:numPr>
          <w:ilvl w:val="0"/>
          <w:numId w:val="3"/>
        </w:numPr>
        <w:jc w:val="both"/>
        <w:rPr>
          <w:rFonts w:ascii="Calibri" w:hAnsi="Calibri" w:cs="Arial"/>
          <w:sz w:val="22"/>
          <w:szCs w:val="22"/>
        </w:rPr>
      </w:pPr>
      <w:r>
        <w:rPr>
          <w:rFonts w:ascii="Calibri" w:hAnsi="Calibri" w:cs="Arial"/>
          <w:sz w:val="22"/>
          <w:szCs w:val="22"/>
          <w:u w:val="single"/>
        </w:rPr>
        <w:t xml:space="preserve">MOR CONSTRUCTION SERVICES, INC. </w:t>
      </w:r>
      <w:r w:rsidR="001C4A1E" w:rsidRPr="006270EF">
        <w:rPr>
          <w:rFonts w:ascii="Calibri" w:hAnsi="Calibri" w:cs="Arial"/>
          <w:sz w:val="22"/>
          <w:szCs w:val="22"/>
        </w:rPr>
        <w:t xml:space="preserve">will submit a preliminary outline schedule for the proposed program of operations, showing </w:t>
      </w:r>
      <w:r w:rsidR="00EA06DE" w:rsidRPr="006270EF">
        <w:rPr>
          <w:rFonts w:ascii="Calibri" w:hAnsi="Calibri" w:cs="Arial"/>
          <w:sz w:val="22"/>
          <w:szCs w:val="22"/>
        </w:rPr>
        <w:t>clearly,</w:t>
      </w:r>
      <w:r w:rsidR="001C4A1E" w:rsidRPr="006270EF">
        <w:rPr>
          <w:rFonts w:ascii="Calibri" w:hAnsi="Calibri" w:cs="Arial"/>
          <w:sz w:val="22"/>
          <w:szCs w:val="22"/>
        </w:rPr>
        <w:t xml:space="preserve"> how the work will be conducted to bring about completion within the time limit specified.  After review by the Engineer, the </w:t>
      </w:r>
      <w:r w:rsidR="00C3089E" w:rsidRPr="006270EF">
        <w:rPr>
          <w:rFonts w:ascii="Calibri" w:hAnsi="Calibri" w:cs="Arial"/>
          <w:sz w:val="22"/>
          <w:szCs w:val="22"/>
        </w:rPr>
        <w:t>schedule will be considered part of the contract documents and will be revised as necessary throughout the project time limit.</w:t>
      </w:r>
    </w:p>
    <w:p w:rsidR="00897A3D" w:rsidRPr="006270EF" w:rsidRDefault="00897A3D" w:rsidP="00897A3D">
      <w:pPr>
        <w:tabs>
          <w:tab w:val="left" w:pos="720"/>
        </w:tabs>
        <w:ind w:left="720"/>
        <w:jc w:val="both"/>
        <w:rPr>
          <w:rFonts w:ascii="Calibri" w:hAnsi="Calibri" w:cs="Arial"/>
          <w:sz w:val="22"/>
          <w:szCs w:val="22"/>
        </w:rPr>
      </w:pPr>
    </w:p>
    <w:p w:rsidR="001C4A1E" w:rsidRDefault="001C4A1E" w:rsidP="0092311B">
      <w:pPr>
        <w:numPr>
          <w:ilvl w:val="0"/>
          <w:numId w:val="3"/>
        </w:numPr>
        <w:tabs>
          <w:tab w:val="left" w:pos="720"/>
        </w:tabs>
        <w:ind w:left="360" w:firstLine="0"/>
        <w:jc w:val="both"/>
        <w:rPr>
          <w:rFonts w:ascii="Calibri" w:hAnsi="Calibri" w:cs="Arial"/>
          <w:sz w:val="22"/>
          <w:szCs w:val="22"/>
        </w:rPr>
      </w:pPr>
      <w:r w:rsidRPr="0092311B">
        <w:rPr>
          <w:rFonts w:ascii="Calibri" w:hAnsi="Calibri" w:cs="Arial"/>
          <w:sz w:val="22"/>
          <w:szCs w:val="22"/>
        </w:rPr>
        <w:t xml:space="preserve">Must include </w:t>
      </w:r>
      <w:r w:rsidR="000F4C4E" w:rsidRPr="0092311B">
        <w:rPr>
          <w:rFonts w:ascii="Calibri" w:hAnsi="Calibri" w:cs="Arial"/>
          <w:sz w:val="22"/>
          <w:szCs w:val="22"/>
        </w:rPr>
        <w:t>commencing</w:t>
      </w:r>
      <w:r w:rsidRPr="0092311B">
        <w:rPr>
          <w:rFonts w:ascii="Calibri" w:hAnsi="Calibri" w:cs="Arial"/>
          <w:sz w:val="22"/>
          <w:szCs w:val="22"/>
        </w:rPr>
        <w:t xml:space="preserve"> &amp; comp</w:t>
      </w:r>
      <w:r w:rsidR="000F4C4E" w:rsidRPr="0092311B">
        <w:rPr>
          <w:rFonts w:ascii="Calibri" w:hAnsi="Calibri" w:cs="Arial"/>
          <w:sz w:val="22"/>
          <w:szCs w:val="22"/>
        </w:rPr>
        <w:t>letion</w:t>
      </w:r>
      <w:r w:rsidRPr="0092311B">
        <w:rPr>
          <w:rFonts w:ascii="Calibri" w:hAnsi="Calibri" w:cs="Arial"/>
          <w:sz w:val="22"/>
          <w:szCs w:val="22"/>
        </w:rPr>
        <w:t xml:space="preserve"> date for each of the various sections of work.</w:t>
      </w:r>
    </w:p>
    <w:p w:rsidR="00897A3D" w:rsidRPr="0092311B" w:rsidRDefault="00897A3D" w:rsidP="00897A3D">
      <w:pPr>
        <w:tabs>
          <w:tab w:val="left" w:pos="720"/>
        </w:tabs>
        <w:jc w:val="both"/>
        <w:rPr>
          <w:rFonts w:ascii="Calibri" w:hAnsi="Calibri" w:cs="Arial"/>
          <w:sz w:val="22"/>
          <w:szCs w:val="22"/>
        </w:rPr>
      </w:pPr>
    </w:p>
    <w:p w:rsidR="001C4A1E" w:rsidRPr="006270EF" w:rsidRDefault="001C4A1E" w:rsidP="002721A4">
      <w:pPr>
        <w:numPr>
          <w:ilvl w:val="0"/>
          <w:numId w:val="3"/>
        </w:numPr>
        <w:tabs>
          <w:tab w:val="left" w:pos="720"/>
        </w:tabs>
        <w:jc w:val="both"/>
        <w:rPr>
          <w:rFonts w:ascii="Calibri" w:hAnsi="Calibri" w:cs="Arial"/>
          <w:sz w:val="22"/>
          <w:szCs w:val="22"/>
        </w:rPr>
      </w:pPr>
      <w:r w:rsidRPr="006270EF">
        <w:rPr>
          <w:rFonts w:ascii="Calibri" w:hAnsi="Calibri" w:cs="Arial"/>
          <w:sz w:val="22"/>
          <w:szCs w:val="22"/>
        </w:rPr>
        <w:t>The schedule</w:t>
      </w:r>
      <w:r w:rsidR="00A275DC">
        <w:rPr>
          <w:rFonts w:ascii="Calibri" w:hAnsi="Calibri" w:cs="Arial"/>
          <w:sz w:val="22"/>
          <w:szCs w:val="22"/>
        </w:rPr>
        <w:t>d</w:t>
      </w:r>
      <w:r w:rsidRPr="006270EF">
        <w:rPr>
          <w:rFonts w:ascii="Calibri" w:hAnsi="Calibri" w:cs="Arial"/>
          <w:sz w:val="22"/>
          <w:szCs w:val="22"/>
        </w:rPr>
        <w:t xml:space="preserve"> work day shall </w:t>
      </w:r>
      <w:r w:rsidR="001305ED" w:rsidRPr="006270EF">
        <w:rPr>
          <w:rFonts w:ascii="Calibri" w:hAnsi="Calibri" w:cs="Arial"/>
          <w:sz w:val="22"/>
          <w:szCs w:val="22"/>
        </w:rPr>
        <w:t>be between the hours of 7</w:t>
      </w:r>
      <w:r w:rsidR="00D55ECF" w:rsidRPr="006270EF">
        <w:rPr>
          <w:rFonts w:ascii="Calibri" w:hAnsi="Calibri" w:cs="Arial"/>
          <w:sz w:val="22"/>
          <w:szCs w:val="22"/>
        </w:rPr>
        <w:t>:00</w:t>
      </w:r>
      <w:r w:rsidRPr="006270EF">
        <w:rPr>
          <w:rFonts w:ascii="Calibri" w:hAnsi="Calibri" w:cs="Arial"/>
          <w:sz w:val="22"/>
          <w:szCs w:val="22"/>
        </w:rPr>
        <w:t xml:space="preserve"> AM until</w:t>
      </w:r>
      <w:r w:rsidR="001305ED" w:rsidRPr="006270EF">
        <w:rPr>
          <w:rFonts w:ascii="Calibri" w:hAnsi="Calibri" w:cs="Arial"/>
          <w:sz w:val="22"/>
          <w:szCs w:val="22"/>
        </w:rPr>
        <w:t xml:space="preserve"> 6:00</w:t>
      </w:r>
      <w:r w:rsidR="00D55ECF" w:rsidRPr="006270EF">
        <w:rPr>
          <w:rFonts w:ascii="Calibri" w:hAnsi="Calibri" w:cs="Arial"/>
          <w:sz w:val="22"/>
          <w:szCs w:val="22"/>
        </w:rPr>
        <w:t xml:space="preserve"> PM.  </w:t>
      </w:r>
      <w:r w:rsidR="001305ED" w:rsidRPr="006270EF">
        <w:rPr>
          <w:rFonts w:ascii="Calibri" w:hAnsi="Calibri" w:cs="Arial"/>
          <w:sz w:val="22"/>
          <w:szCs w:val="22"/>
        </w:rPr>
        <w:t>One</w:t>
      </w:r>
      <w:r w:rsidR="00D55ECF" w:rsidRPr="006270EF">
        <w:rPr>
          <w:rFonts w:ascii="Calibri" w:hAnsi="Calibri" w:cs="Arial"/>
          <w:sz w:val="22"/>
          <w:szCs w:val="22"/>
        </w:rPr>
        <w:t xml:space="preserve"> lane </w:t>
      </w:r>
      <w:r w:rsidR="001D5FF9" w:rsidRPr="006270EF">
        <w:rPr>
          <w:rFonts w:ascii="Calibri" w:hAnsi="Calibri" w:cs="Arial"/>
          <w:sz w:val="22"/>
          <w:szCs w:val="22"/>
        </w:rPr>
        <w:t>o</w:t>
      </w:r>
      <w:r w:rsidR="00D55ECF" w:rsidRPr="006270EF">
        <w:rPr>
          <w:rFonts w:ascii="Calibri" w:hAnsi="Calibri" w:cs="Arial"/>
          <w:sz w:val="22"/>
          <w:szCs w:val="22"/>
        </w:rPr>
        <w:t xml:space="preserve">f all roads must remain open to traffic </w:t>
      </w:r>
      <w:r w:rsidR="001305ED" w:rsidRPr="006270EF">
        <w:rPr>
          <w:rFonts w:ascii="Calibri" w:hAnsi="Calibri" w:cs="Arial"/>
          <w:sz w:val="22"/>
          <w:szCs w:val="22"/>
        </w:rPr>
        <w:t xml:space="preserve">at all times, </w:t>
      </w:r>
      <w:r w:rsidR="001D5FF9" w:rsidRPr="006270EF">
        <w:rPr>
          <w:rFonts w:ascii="Calibri" w:hAnsi="Calibri" w:cs="Arial"/>
          <w:sz w:val="22"/>
          <w:szCs w:val="22"/>
        </w:rPr>
        <w:t>unles</w:t>
      </w:r>
      <w:r w:rsidR="00A275DC">
        <w:rPr>
          <w:rFonts w:ascii="Calibri" w:hAnsi="Calibri" w:cs="Arial"/>
          <w:sz w:val="22"/>
          <w:szCs w:val="22"/>
        </w:rPr>
        <w:t>s permission is granted by the Borough</w:t>
      </w:r>
      <w:r w:rsidR="001D5FF9" w:rsidRPr="006270EF">
        <w:rPr>
          <w:rFonts w:ascii="Calibri" w:hAnsi="Calibri" w:cs="Arial"/>
          <w:sz w:val="22"/>
          <w:szCs w:val="22"/>
        </w:rPr>
        <w:t>.</w:t>
      </w:r>
    </w:p>
    <w:p w:rsidR="005C446F" w:rsidRPr="006270EF" w:rsidRDefault="005C446F" w:rsidP="009E5DD5">
      <w:pPr>
        <w:tabs>
          <w:tab w:val="num" w:pos="360"/>
          <w:tab w:val="left" w:pos="720"/>
        </w:tabs>
        <w:ind w:left="720" w:hanging="360"/>
        <w:rPr>
          <w:rFonts w:ascii="Calibri" w:hAnsi="Calibri" w:cs="Arial"/>
          <w:sz w:val="22"/>
          <w:szCs w:val="22"/>
          <w:u w:val="single"/>
        </w:rPr>
      </w:pPr>
    </w:p>
    <w:p w:rsidR="00E12B28" w:rsidRPr="006270EF" w:rsidRDefault="00E12B28" w:rsidP="00D240A6">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WORK NOTIFICATIONS</w:t>
      </w:r>
    </w:p>
    <w:p w:rsidR="00E12B28" w:rsidRPr="006270EF" w:rsidRDefault="00E12B28" w:rsidP="00E12B28">
      <w:pPr>
        <w:rPr>
          <w:rFonts w:ascii="Calibri" w:hAnsi="Calibri" w:cs="Arial"/>
          <w:sz w:val="22"/>
          <w:szCs w:val="22"/>
          <w:u w:val="single"/>
        </w:rPr>
      </w:pPr>
    </w:p>
    <w:p w:rsidR="00E12B28" w:rsidRPr="00897A3D" w:rsidRDefault="00E12B28" w:rsidP="0092311B">
      <w:pPr>
        <w:numPr>
          <w:ilvl w:val="0"/>
          <w:numId w:val="9"/>
        </w:numPr>
        <w:jc w:val="both"/>
        <w:rPr>
          <w:rFonts w:ascii="Calibri" w:hAnsi="Calibri" w:cs="Arial"/>
          <w:sz w:val="22"/>
          <w:szCs w:val="22"/>
          <w:u w:val="single"/>
        </w:rPr>
      </w:pPr>
      <w:r w:rsidRPr="0092311B">
        <w:rPr>
          <w:rFonts w:ascii="Calibri" w:hAnsi="Calibri" w:cs="Arial"/>
          <w:sz w:val="22"/>
          <w:szCs w:val="22"/>
        </w:rPr>
        <w:t xml:space="preserve">In accordance with the bid documents, it is the Contractors responsibility for notification (in writing) to all residents </w:t>
      </w:r>
      <w:r w:rsidR="002477F5">
        <w:rPr>
          <w:rFonts w:ascii="Calibri" w:hAnsi="Calibri" w:cs="Arial"/>
          <w:sz w:val="22"/>
          <w:szCs w:val="22"/>
        </w:rPr>
        <w:t xml:space="preserve">and businesses </w:t>
      </w:r>
      <w:r w:rsidRPr="0092311B">
        <w:rPr>
          <w:rFonts w:ascii="Calibri" w:hAnsi="Calibri" w:cs="Arial"/>
          <w:sz w:val="22"/>
          <w:szCs w:val="22"/>
        </w:rPr>
        <w:t>directly affected by the construction in a particular area both one week and again 24 hours prior to the start of road construction.</w:t>
      </w:r>
      <w:r w:rsidR="00C3089E" w:rsidRPr="0092311B">
        <w:rPr>
          <w:rFonts w:ascii="Calibri" w:hAnsi="Calibri" w:cs="Arial"/>
          <w:sz w:val="22"/>
          <w:szCs w:val="22"/>
        </w:rPr>
        <w:t xml:space="preserve">  Notifications are </w:t>
      </w:r>
      <w:r w:rsidR="00C3089E" w:rsidRPr="0092311B">
        <w:rPr>
          <w:rFonts w:ascii="Calibri" w:hAnsi="Calibri" w:cs="Arial"/>
          <w:b/>
          <w:sz w:val="22"/>
          <w:szCs w:val="22"/>
        </w:rPr>
        <w:t>NOT</w:t>
      </w:r>
      <w:r w:rsidR="00C3089E" w:rsidRPr="0092311B">
        <w:rPr>
          <w:rFonts w:ascii="Calibri" w:hAnsi="Calibri" w:cs="Arial"/>
          <w:sz w:val="22"/>
          <w:szCs w:val="22"/>
        </w:rPr>
        <w:t xml:space="preserve"> </w:t>
      </w:r>
      <w:r w:rsidR="00C3089E" w:rsidRPr="0092311B">
        <w:rPr>
          <w:rFonts w:ascii="Calibri" w:hAnsi="Calibri" w:cs="Arial"/>
          <w:sz w:val="22"/>
          <w:szCs w:val="22"/>
        </w:rPr>
        <w:lastRenderedPageBreak/>
        <w:t xml:space="preserve">allowed to be </w:t>
      </w:r>
      <w:r w:rsidR="000F4C4E" w:rsidRPr="0092311B">
        <w:rPr>
          <w:rFonts w:ascii="Calibri" w:hAnsi="Calibri" w:cs="Arial"/>
          <w:sz w:val="22"/>
          <w:szCs w:val="22"/>
        </w:rPr>
        <w:t xml:space="preserve">placed in mailboxes. </w:t>
      </w:r>
      <w:r w:rsidR="00C3089E" w:rsidRPr="0092311B">
        <w:rPr>
          <w:rFonts w:ascii="Calibri" w:hAnsi="Calibri" w:cs="Arial"/>
          <w:sz w:val="22"/>
          <w:szCs w:val="22"/>
        </w:rPr>
        <w:t xml:space="preserve">Confirmation that the notices were distributed must be provided to </w:t>
      </w:r>
      <w:r w:rsidR="005F099E">
        <w:rPr>
          <w:rFonts w:ascii="Calibri" w:hAnsi="Calibri" w:cs="Arial"/>
          <w:sz w:val="22"/>
          <w:szCs w:val="22"/>
        </w:rPr>
        <w:t>Lighthouse Engineering, LLC</w:t>
      </w:r>
      <w:r w:rsidR="00C3089E" w:rsidRPr="0092311B">
        <w:rPr>
          <w:rFonts w:ascii="Calibri" w:hAnsi="Calibri" w:cs="Arial"/>
          <w:sz w:val="22"/>
          <w:szCs w:val="22"/>
        </w:rPr>
        <w:t xml:space="preserve">  </w:t>
      </w:r>
    </w:p>
    <w:p w:rsidR="00897A3D" w:rsidRPr="0092311B" w:rsidRDefault="00897A3D" w:rsidP="00897A3D">
      <w:pPr>
        <w:ind w:left="720"/>
        <w:jc w:val="both"/>
        <w:rPr>
          <w:rFonts w:ascii="Calibri" w:hAnsi="Calibri" w:cs="Arial"/>
          <w:sz w:val="22"/>
          <w:szCs w:val="22"/>
          <w:u w:val="single"/>
        </w:rPr>
      </w:pPr>
    </w:p>
    <w:p w:rsidR="00E12B28" w:rsidRPr="00F2432F" w:rsidRDefault="00E12B28" w:rsidP="00DD595A">
      <w:pPr>
        <w:numPr>
          <w:ilvl w:val="0"/>
          <w:numId w:val="9"/>
        </w:numPr>
        <w:jc w:val="both"/>
        <w:rPr>
          <w:rFonts w:ascii="Calibri" w:hAnsi="Calibri" w:cs="Arial"/>
          <w:sz w:val="22"/>
          <w:szCs w:val="22"/>
          <w:u w:val="single"/>
        </w:rPr>
      </w:pPr>
      <w:r w:rsidRPr="006270EF">
        <w:rPr>
          <w:rFonts w:ascii="Calibri" w:hAnsi="Calibri" w:cs="Arial"/>
          <w:sz w:val="22"/>
          <w:szCs w:val="22"/>
        </w:rPr>
        <w:t xml:space="preserve">Notification must be provided to the </w:t>
      </w:r>
      <w:r w:rsidR="00A275DC">
        <w:rPr>
          <w:rFonts w:ascii="Calibri" w:hAnsi="Calibri" w:cs="Arial"/>
          <w:sz w:val="22"/>
          <w:szCs w:val="22"/>
        </w:rPr>
        <w:t>Borough</w:t>
      </w:r>
      <w:r w:rsidRPr="006270EF">
        <w:rPr>
          <w:rFonts w:ascii="Calibri" w:hAnsi="Calibri" w:cs="Arial"/>
          <w:sz w:val="22"/>
          <w:szCs w:val="22"/>
        </w:rPr>
        <w:t>’s Inspector (</w:t>
      </w:r>
      <w:r w:rsidR="005F099E">
        <w:rPr>
          <w:rFonts w:ascii="Calibri" w:hAnsi="Calibri" w:cs="Arial"/>
          <w:sz w:val="22"/>
          <w:szCs w:val="22"/>
        </w:rPr>
        <w:t>Lighthouse Engineering, LLC</w:t>
      </w:r>
      <w:r w:rsidRPr="006270EF">
        <w:rPr>
          <w:rFonts w:ascii="Calibri" w:hAnsi="Calibri" w:cs="Arial"/>
          <w:sz w:val="22"/>
          <w:szCs w:val="22"/>
        </w:rPr>
        <w:t>) no less than 24 hours prior to the start of work for any particular day.  Failure to properly notify the inspecting engineer may result in the need for further testing, inspection or reconstruction all at the expense of the Contractor.</w:t>
      </w:r>
    </w:p>
    <w:p w:rsidR="00F2432F" w:rsidRPr="006270EF" w:rsidRDefault="00F2432F" w:rsidP="00F2432F">
      <w:pPr>
        <w:ind w:left="720"/>
        <w:jc w:val="both"/>
        <w:rPr>
          <w:rFonts w:ascii="Calibri" w:hAnsi="Calibri" w:cs="Arial"/>
          <w:sz w:val="22"/>
          <w:szCs w:val="22"/>
          <w:u w:val="single"/>
        </w:rPr>
      </w:pPr>
    </w:p>
    <w:p w:rsidR="00D240A6" w:rsidRPr="006270EF" w:rsidRDefault="00D240A6" w:rsidP="00D240A6">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SHOP DRAWINGS</w:t>
      </w:r>
      <w:r w:rsidR="008D36A4" w:rsidRPr="006270EF">
        <w:rPr>
          <w:rFonts w:ascii="Calibri" w:hAnsi="Calibri" w:cs="Arial"/>
          <w:sz w:val="22"/>
          <w:szCs w:val="22"/>
          <w:u w:val="single"/>
        </w:rPr>
        <w:t xml:space="preserve"> AND OTHER SUBMITTALS</w:t>
      </w:r>
    </w:p>
    <w:p w:rsidR="002E6382" w:rsidRPr="006270EF" w:rsidRDefault="002E6382" w:rsidP="009E5DD5">
      <w:pPr>
        <w:rPr>
          <w:rFonts w:ascii="Calibri" w:hAnsi="Calibri" w:cs="Arial"/>
          <w:sz w:val="22"/>
          <w:szCs w:val="22"/>
          <w:u w:val="single"/>
        </w:rPr>
      </w:pPr>
    </w:p>
    <w:p w:rsidR="002E6382" w:rsidRPr="006270EF" w:rsidRDefault="001D5FF9" w:rsidP="009E5DD5">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Four (4) sets of</w:t>
      </w:r>
      <w:r w:rsidR="002E6382" w:rsidRPr="006270EF">
        <w:rPr>
          <w:rFonts w:ascii="Calibri" w:hAnsi="Calibri" w:cs="Arial"/>
          <w:sz w:val="22"/>
          <w:szCs w:val="22"/>
        </w:rPr>
        <w:t xml:space="preserve"> shop drawings, material certifications, and review data shall be submitted to the Engineer, who will retain </w:t>
      </w:r>
      <w:r w:rsidRPr="006270EF">
        <w:rPr>
          <w:rFonts w:ascii="Calibri" w:hAnsi="Calibri" w:cs="Arial"/>
          <w:sz w:val="22"/>
          <w:szCs w:val="22"/>
          <w:u w:val="single"/>
        </w:rPr>
        <w:t>two</w:t>
      </w:r>
      <w:r w:rsidR="002E6382" w:rsidRPr="006270EF">
        <w:rPr>
          <w:rFonts w:ascii="Calibri" w:hAnsi="Calibri" w:cs="Arial"/>
          <w:sz w:val="22"/>
          <w:szCs w:val="22"/>
          <w:u w:val="single"/>
        </w:rPr>
        <w:t xml:space="preserve"> (</w:t>
      </w:r>
      <w:r w:rsidRPr="006270EF">
        <w:rPr>
          <w:rFonts w:ascii="Calibri" w:hAnsi="Calibri" w:cs="Arial"/>
          <w:sz w:val="22"/>
          <w:szCs w:val="22"/>
          <w:u w:val="single"/>
        </w:rPr>
        <w:t>2</w:t>
      </w:r>
      <w:r w:rsidR="002E6382" w:rsidRPr="006270EF">
        <w:rPr>
          <w:rFonts w:ascii="Calibri" w:hAnsi="Calibri" w:cs="Arial"/>
          <w:sz w:val="22"/>
          <w:szCs w:val="22"/>
          <w:u w:val="single"/>
        </w:rPr>
        <w:t>) copies</w:t>
      </w:r>
      <w:r w:rsidR="002E6382" w:rsidRPr="006270EF">
        <w:rPr>
          <w:rFonts w:ascii="Calibri" w:hAnsi="Calibri" w:cs="Arial"/>
          <w:sz w:val="22"/>
          <w:szCs w:val="22"/>
        </w:rPr>
        <w:t xml:space="preserve"> of each submittal. All additional </w:t>
      </w:r>
      <w:r w:rsidRPr="006270EF">
        <w:rPr>
          <w:rFonts w:ascii="Calibri" w:hAnsi="Calibri" w:cs="Arial"/>
          <w:sz w:val="22"/>
          <w:szCs w:val="22"/>
        </w:rPr>
        <w:t>copies</w:t>
      </w:r>
      <w:r w:rsidR="002E6382" w:rsidRPr="006270EF">
        <w:rPr>
          <w:rFonts w:ascii="Calibri" w:hAnsi="Calibri" w:cs="Arial"/>
          <w:sz w:val="22"/>
          <w:szCs w:val="22"/>
        </w:rPr>
        <w:t xml:space="preserve"> will be returned to that Contractor or his r</w:t>
      </w:r>
      <w:r w:rsidRPr="006270EF">
        <w:rPr>
          <w:rFonts w:ascii="Calibri" w:hAnsi="Calibri" w:cs="Arial"/>
          <w:sz w:val="22"/>
          <w:szCs w:val="22"/>
        </w:rPr>
        <w:t xml:space="preserve">epresentative at the job site.  </w:t>
      </w:r>
      <w:r w:rsidR="002E6382" w:rsidRPr="006270EF">
        <w:rPr>
          <w:rFonts w:ascii="Calibri" w:hAnsi="Calibri" w:cs="Arial"/>
          <w:sz w:val="22"/>
          <w:szCs w:val="22"/>
        </w:rPr>
        <w:t xml:space="preserve">The engineer will keep at least two (2) copies; one </w:t>
      </w:r>
      <w:r w:rsidRPr="006270EF">
        <w:rPr>
          <w:rFonts w:ascii="Calibri" w:hAnsi="Calibri" w:cs="Arial"/>
          <w:sz w:val="22"/>
          <w:szCs w:val="22"/>
        </w:rPr>
        <w:t xml:space="preserve">for the field representative and </w:t>
      </w:r>
      <w:r w:rsidR="002E6382" w:rsidRPr="006270EF">
        <w:rPr>
          <w:rFonts w:ascii="Calibri" w:hAnsi="Calibri" w:cs="Arial"/>
          <w:sz w:val="22"/>
          <w:szCs w:val="22"/>
        </w:rPr>
        <w:t>one for the office file.</w:t>
      </w:r>
    </w:p>
    <w:p w:rsidR="009E5DD5" w:rsidRPr="006270EF" w:rsidRDefault="009E5DD5" w:rsidP="009E5DD5">
      <w:pPr>
        <w:ind w:left="360"/>
        <w:jc w:val="both"/>
        <w:rPr>
          <w:rFonts w:ascii="Calibri" w:hAnsi="Calibri" w:cs="Arial"/>
          <w:sz w:val="22"/>
          <w:szCs w:val="22"/>
        </w:rPr>
      </w:pPr>
    </w:p>
    <w:p w:rsidR="009E5DD5" w:rsidRDefault="009E5DD5" w:rsidP="0092311B">
      <w:pPr>
        <w:tabs>
          <w:tab w:val="num" w:pos="720"/>
        </w:tabs>
        <w:ind w:left="720" w:hanging="360"/>
        <w:jc w:val="both"/>
        <w:rPr>
          <w:rFonts w:ascii="Calibri" w:hAnsi="Calibri" w:cs="Arial"/>
          <w:sz w:val="22"/>
          <w:szCs w:val="22"/>
        </w:rPr>
      </w:pPr>
      <w:r w:rsidRPr="006270EF">
        <w:rPr>
          <w:rFonts w:ascii="Calibri" w:hAnsi="Calibri" w:cs="Arial"/>
          <w:sz w:val="22"/>
          <w:szCs w:val="22"/>
        </w:rPr>
        <w:tab/>
        <w:t xml:space="preserve">The General Contractor shall keep one copy on file </w:t>
      </w:r>
      <w:r w:rsidR="001305ED" w:rsidRPr="006270EF">
        <w:rPr>
          <w:rFonts w:ascii="Calibri" w:hAnsi="Calibri" w:cs="Arial"/>
          <w:sz w:val="22"/>
          <w:szCs w:val="22"/>
        </w:rPr>
        <w:t>at the project site</w:t>
      </w:r>
      <w:r w:rsidRPr="006270EF">
        <w:rPr>
          <w:rFonts w:ascii="Calibri" w:hAnsi="Calibri" w:cs="Arial"/>
          <w:sz w:val="22"/>
          <w:szCs w:val="22"/>
        </w:rPr>
        <w:t xml:space="preserve"> and one copy on file in the main office.</w:t>
      </w:r>
    </w:p>
    <w:p w:rsidR="00A130CD" w:rsidRPr="006270EF" w:rsidRDefault="00A130CD" w:rsidP="0092311B">
      <w:pPr>
        <w:tabs>
          <w:tab w:val="num" w:pos="720"/>
        </w:tabs>
        <w:ind w:left="720" w:hanging="360"/>
        <w:jc w:val="both"/>
        <w:rPr>
          <w:rFonts w:ascii="Calibri" w:hAnsi="Calibri" w:cs="Arial"/>
          <w:sz w:val="22"/>
          <w:szCs w:val="22"/>
        </w:rPr>
      </w:pPr>
    </w:p>
    <w:p w:rsidR="00467336" w:rsidRPr="006270EF" w:rsidRDefault="002E6382" w:rsidP="00F14344">
      <w:pPr>
        <w:numPr>
          <w:ilvl w:val="1"/>
          <w:numId w:val="1"/>
        </w:numPr>
        <w:tabs>
          <w:tab w:val="clear" w:pos="1440"/>
          <w:tab w:val="num" w:pos="720"/>
        </w:tabs>
        <w:ind w:left="720"/>
        <w:rPr>
          <w:rFonts w:ascii="Calibri" w:hAnsi="Calibri" w:cs="Arial"/>
          <w:sz w:val="22"/>
          <w:szCs w:val="22"/>
        </w:rPr>
      </w:pPr>
      <w:r w:rsidRPr="006270EF">
        <w:rPr>
          <w:rFonts w:ascii="Calibri" w:hAnsi="Calibri" w:cs="Arial"/>
          <w:sz w:val="22"/>
          <w:szCs w:val="22"/>
        </w:rPr>
        <w:t>All submittals</w:t>
      </w:r>
      <w:r w:rsidR="009E5DD5" w:rsidRPr="006270EF">
        <w:rPr>
          <w:rFonts w:ascii="Calibri" w:hAnsi="Calibri" w:cs="Arial"/>
          <w:sz w:val="22"/>
          <w:szCs w:val="22"/>
        </w:rPr>
        <w:t xml:space="preserve"> </w:t>
      </w:r>
      <w:r w:rsidRPr="006270EF">
        <w:rPr>
          <w:rFonts w:ascii="Calibri" w:hAnsi="Calibri" w:cs="Arial"/>
          <w:sz w:val="22"/>
          <w:szCs w:val="22"/>
        </w:rPr>
        <w:t xml:space="preserve">are to be delivered to </w:t>
      </w:r>
      <w:r w:rsidR="008B130A">
        <w:rPr>
          <w:rFonts w:ascii="Calibri" w:hAnsi="Calibri" w:cs="Arial"/>
          <w:sz w:val="22"/>
          <w:szCs w:val="22"/>
        </w:rPr>
        <w:t>Lighthouse Engineering, LLC</w:t>
      </w:r>
      <w:r w:rsidRPr="006270EF">
        <w:rPr>
          <w:rFonts w:ascii="Calibri" w:hAnsi="Calibri" w:cs="Arial"/>
          <w:sz w:val="22"/>
          <w:szCs w:val="22"/>
        </w:rPr>
        <w:t xml:space="preserve"> address</w:t>
      </w:r>
      <w:r w:rsidR="008033AF" w:rsidRPr="006270EF">
        <w:rPr>
          <w:rFonts w:ascii="Calibri" w:hAnsi="Calibri" w:cs="Arial"/>
          <w:sz w:val="22"/>
          <w:szCs w:val="22"/>
        </w:rPr>
        <w:t>ed</w:t>
      </w:r>
      <w:r w:rsidR="00467336" w:rsidRPr="006270EF">
        <w:rPr>
          <w:rFonts w:ascii="Calibri" w:hAnsi="Calibri" w:cs="Arial"/>
          <w:sz w:val="22"/>
          <w:szCs w:val="22"/>
        </w:rPr>
        <w:t xml:space="preserve"> to:</w:t>
      </w:r>
    </w:p>
    <w:p w:rsidR="007331C0" w:rsidRPr="006270EF" w:rsidRDefault="007331C0" w:rsidP="007331C0">
      <w:pPr>
        <w:rPr>
          <w:rFonts w:ascii="Calibri" w:hAnsi="Calibri" w:cs="Arial"/>
          <w:sz w:val="22"/>
          <w:szCs w:val="22"/>
        </w:rPr>
      </w:pPr>
    </w:p>
    <w:p w:rsidR="00467336" w:rsidRPr="006270EF" w:rsidRDefault="008B130A" w:rsidP="007331C0">
      <w:pPr>
        <w:ind w:left="720" w:firstLine="720"/>
        <w:rPr>
          <w:rFonts w:ascii="Calibri" w:hAnsi="Calibri" w:cs="Arial"/>
          <w:sz w:val="22"/>
          <w:szCs w:val="22"/>
        </w:rPr>
      </w:pPr>
      <w:r>
        <w:rPr>
          <w:rFonts w:ascii="Calibri" w:hAnsi="Calibri" w:cs="Arial"/>
          <w:sz w:val="22"/>
          <w:szCs w:val="22"/>
        </w:rPr>
        <w:t>Kevin M. Matson, P.E.</w:t>
      </w:r>
    </w:p>
    <w:p w:rsidR="00467336" w:rsidRPr="006270EF" w:rsidRDefault="008B130A" w:rsidP="001305ED">
      <w:pPr>
        <w:ind w:left="1080" w:firstLine="360"/>
        <w:rPr>
          <w:rFonts w:ascii="Calibri" w:hAnsi="Calibri" w:cs="Arial"/>
          <w:sz w:val="22"/>
          <w:szCs w:val="22"/>
        </w:rPr>
      </w:pPr>
      <w:r>
        <w:rPr>
          <w:rFonts w:ascii="Calibri" w:hAnsi="Calibri" w:cs="Arial"/>
          <w:sz w:val="22"/>
          <w:szCs w:val="22"/>
        </w:rPr>
        <w:t>Lighthouse Engineering, LLC</w:t>
      </w:r>
    </w:p>
    <w:p w:rsidR="008D36A4" w:rsidRPr="006270EF" w:rsidRDefault="008B130A" w:rsidP="00467336">
      <w:pPr>
        <w:ind w:left="1080" w:firstLine="360"/>
        <w:rPr>
          <w:rFonts w:ascii="Calibri" w:hAnsi="Calibri" w:cs="Arial"/>
          <w:sz w:val="22"/>
          <w:szCs w:val="22"/>
        </w:rPr>
      </w:pPr>
      <w:r>
        <w:rPr>
          <w:rFonts w:ascii="Calibri" w:hAnsi="Calibri" w:cs="Arial"/>
          <w:sz w:val="22"/>
          <w:szCs w:val="22"/>
        </w:rPr>
        <w:t>1006 First Avenue</w:t>
      </w:r>
      <w:r w:rsidR="002E6382" w:rsidRPr="006270EF">
        <w:rPr>
          <w:rFonts w:ascii="Calibri" w:hAnsi="Calibri" w:cs="Arial"/>
          <w:sz w:val="22"/>
          <w:szCs w:val="22"/>
        </w:rPr>
        <w:t xml:space="preserve"> </w:t>
      </w:r>
      <w:r w:rsidR="007331C0" w:rsidRPr="006270EF">
        <w:rPr>
          <w:rFonts w:ascii="Calibri" w:hAnsi="Calibri" w:cs="Arial"/>
          <w:sz w:val="22"/>
          <w:szCs w:val="22"/>
        </w:rPr>
        <w:tab/>
      </w:r>
      <w:r w:rsidR="007331C0" w:rsidRPr="006270EF">
        <w:rPr>
          <w:rFonts w:ascii="Calibri" w:hAnsi="Calibri" w:cs="Arial"/>
          <w:sz w:val="22"/>
          <w:szCs w:val="22"/>
        </w:rPr>
        <w:tab/>
      </w:r>
      <w:r w:rsidR="00A275DC">
        <w:rPr>
          <w:rFonts w:ascii="Calibri" w:hAnsi="Calibri" w:cs="Arial"/>
          <w:sz w:val="22"/>
          <w:szCs w:val="22"/>
        </w:rPr>
        <w:tab/>
      </w:r>
    </w:p>
    <w:p w:rsidR="00A275DC" w:rsidRDefault="008B130A" w:rsidP="00467336">
      <w:pPr>
        <w:ind w:left="1080" w:firstLine="360"/>
        <w:rPr>
          <w:rFonts w:ascii="Calibri" w:hAnsi="Calibri" w:cs="Arial"/>
          <w:sz w:val="22"/>
          <w:szCs w:val="22"/>
        </w:rPr>
      </w:pPr>
      <w:r>
        <w:rPr>
          <w:rFonts w:ascii="Calibri" w:hAnsi="Calibri" w:cs="Arial"/>
          <w:sz w:val="22"/>
          <w:szCs w:val="22"/>
        </w:rPr>
        <w:t>Media, PA 19063</w:t>
      </w:r>
    </w:p>
    <w:p w:rsidR="008B130A" w:rsidRDefault="008B130A" w:rsidP="00467336">
      <w:pPr>
        <w:ind w:left="1080" w:firstLine="360"/>
        <w:rPr>
          <w:rFonts w:ascii="Calibri" w:hAnsi="Calibri" w:cs="Arial"/>
          <w:sz w:val="22"/>
          <w:szCs w:val="22"/>
        </w:rPr>
      </w:pPr>
      <w:r w:rsidRPr="008B130A">
        <w:rPr>
          <w:rFonts w:ascii="Calibri" w:hAnsi="Calibri" w:cs="Arial"/>
          <w:sz w:val="22"/>
          <w:szCs w:val="22"/>
        </w:rPr>
        <w:t>kmatson@lig</w:t>
      </w:r>
      <w:r>
        <w:rPr>
          <w:rFonts w:ascii="Calibri" w:hAnsi="Calibri" w:cs="Arial"/>
          <w:sz w:val="22"/>
          <w:szCs w:val="22"/>
        </w:rPr>
        <w:t>hthouse-engineers.com</w:t>
      </w:r>
    </w:p>
    <w:p w:rsidR="008B130A" w:rsidRDefault="008B130A" w:rsidP="00467336">
      <w:pPr>
        <w:ind w:left="1080" w:firstLine="360"/>
        <w:rPr>
          <w:rFonts w:ascii="Calibri" w:hAnsi="Calibri" w:cs="Arial"/>
          <w:sz w:val="22"/>
          <w:szCs w:val="22"/>
        </w:rPr>
      </w:pPr>
    </w:p>
    <w:p w:rsidR="00A275DC" w:rsidRDefault="00A275DC" w:rsidP="00A275DC">
      <w:pPr>
        <w:ind w:left="1080" w:firstLine="360"/>
        <w:rPr>
          <w:rFonts w:ascii="Calibri" w:hAnsi="Calibri" w:cs="Arial"/>
          <w:sz w:val="22"/>
          <w:szCs w:val="22"/>
        </w:rPr>
      </w:pPr>
    </w:p>
    <w:p w:rsidR="00933D4B" w:rsidRPr="006270EF" w:rsidRDefault="00AE2247" w:rsidP="00F2432F">
      <w:pPr>
        <w:ind w:left="720"/>
        <w:jc w:val="both"/>
        <w:rPr>
          <w:rFonts w:ascii="Calibri" w:hAnsi="Calibri" w:cs="Arial"/>
          <w:sz w:val="22"/>
          <w:szCs w:val="22"/>
        </w:rPr>
      </w:pPr>
      <w:r w:rsidRPr="006270EF">
        <w:rPr>
          <w:rFonts w:ascii="Calibri" w:hAnsi="Calibri" w:cs="Arial"/>
          <w:sz w:val="22"/>
          <w:szCs w:val="22"/>
        </w:rPr>
        <w:t>**</w:t>
      </w:r>
      <w:r w:rsidR="00E1447E" w:rsidRPr="006270EF">
        <w:rPr>
          <w:rFonts w:ascii="Calibri" w:hAnsi="Calibri" w:cs="Arial"/>
          <w:sz w:val="22"/>
          <w:szCs w:val="22"/>
        </w:rPr>
        <w:t xml:space="preserve">PDF’s of submittals may be submitted electronically via email to </w:t>
      </w:r>
      <w:r w:rsidR="005F099E">
        <w:rPr>
          <w:rFonts w:ascii="Calibri" w:hAnsi="Calibri" w:cs="Arial"/>
          <w:sz w:val="22"/>
          <w:szCs w:val="22"/>
        </w:rPr>
        <w:t>Lighthouse Engineering, LLC</w:t>
      </w:r>
      <w:r w:rsidR="00E1447E" w:rsidRPr="006270EF">
        <w:rPr>
          <w:rFonts w:ascii="Calibri" w:hAnsi="Calibri" w:cs="Arial"/>
          <w:sz w:val="22"/>
          <w:szCs w:val="22"/>
        </w:rPr>
        <w:t xml:space="preserve">. and the </w:t>
      </w:r>
      <w:r w:rsidR="00A275DC">
        <w:rPr>
          <w:rFonts w:ascii="Calibri" w:hAnsi="Calibri" w:cs="Arial"/>
          <w:sz w:val="22"/>
          <w:szCs w:val="22"/>
        </w:rPr>
        <w:t>Borough</w:t>
      </w:r>
      <w:r w:rsidR="00933D4B" w:rsidRPr="006270EF">
        <w:rPr>
          <w:rFonts w:ascii="Calibri" w:hAnsi="Calibri" w:cs="Arial"/>
          <w:sz w:val="22"/>
          <w:szCs w:val="22"/>
        </w:rPr>
        <w:t>. A</w:t>
      </w:r>
      <w:r w:rsidR="008151A0" w:rsidRPr="006270EF">
        <w:rPr>
          <w:rFonts w:ascii="Calibri" w:hAnsi="Calibri" w:cs="Arial"/>
          <w:sz w:val="22"/>
          <w:szCs w:val="22"/>
        </w:rPr>
        <w:t>ll email correspondence must copy</w:t>
      </w:r>
      <w:r w:rsidR="00933D4B" w:rsidRPr="006270EF">
        <w:rPr>
          <w:rFonts w:ascii="Calibri" w:hAnsi="Calibri" w:cs="Arial"/>
          <w:sz w:val="22"/>
          <w:szCs w:val="22"/>
        </w:rPr>
        <w:t xml:space="preserve"> the</w:t>
      </w:r>
      <w:r w:rsidRPr="006270EF">
        <w:rPr>
          <w:rFonts w:ascii="Calibri" w:hAnsi="Calibri" w:cs="Arial"/>
          <w:sz w:val="22"/>
          <w:szCs w:val="22"/>
        </w:rPr>
        <w:t xml:space="preserve"> </w:t>
      </w:r>
      <w:r w:rsidR="00A275DC">
        <w:rPr>
          <w:rFonts w:ascii="Calibri" w:hAnsi="Calibri" w:cs="Arial"/>
          <w:sz w:val="22"/>
          <w:szCs w:val="22"/>
        </w:rPr>
        <w:t>Borough</w:t>
      </w:r>
      <w:r w:rsidR="00933D4B" w:rsidRPr="006270EF">
        <w:rPr>
          <w:rFonts w:ascii="Calibri" w:hAnsi="Calibri" w:cs="Arial"/>
          <w:sz w:val="22"/>
          <w:szCs w:val="22"/>
        </w:rPr>
        <w:t>. Electronic submissions s</w:t>
      </w:r>
      <w:r w:rsidR="005B2FB4" w:rsidRPr="006270EF">
        <w:rPr>
          <w:rFonts w:ascii="Calibri" w:hAnsi="Calibri" w:cs="Arial"/>
          <w:sz w:val="22"/>
          <w:szCs w:val="22"/>
        </w:rPr>
        <w:t>hall</w:t>
      </w:r>
      <w:r w:rsidR="00933D4B" w:rsidRPr="006270EF">
        <w:rPr>
          <w:rFonts w:ascii="Calibri" w:hAnsi="Calibri" w:cs="Arial"/>
          <w:sz w:val="22"/>
          <w:szCs w:val="22"/>
        </w:rPr>
        <w:t xml:space="preserve"> be sent to the following email address:</w:t>
      </w:r>
    </w:p>
    <w:p w:rsidR="00933D4B" w:rsidRPr="006270EF" w:rsidRDefault="00933D4B" w:rsidP="00E1447E">
      <w:pPr>
        <w:ind w:left="720"/>
        <w:rPr>
          <w:rFonts w:ascii="Calibri" w:hAnsi="Calibri" w:cs="Arial"/>
          <w:sz w:val="22"/>
          <w:szCs w:val="22"/>
        </w:rPr>
      </w:pPr>
    </w:p>
    <w:p w:rsidR="00933D4B" w:rsidRPr="006270EF" w:rsidRDefault="00A275DC" w:rsidP="00933D4B">
      <w:pPr>
        <w:ind w:left="1440"/>
        <w:rPr>
          <w:rFonts w:ascii="Calibri" w:hAnsi="Calibri" w:cs="Arial"/>
          <w:sz w:val="22"/>
          <w:szCs w:val="22"/>
        </w:rPr>
      </w:pPr>
      <w:r>
        <w:rPr>
          <w:rFonts w:ascii="Calibri" w:hAnsi="Calibri" w:cs="Arial"/>
          <w:sz w:val="22"/>
          <w:szCs w:val="22"/>
        </w:rPr>
        <w:t>Jeff Smith</w:t>
      </w:r>
      <w:r w:rsidR="008151A0" w:rsidRPr="006270EF">
        <w:rPr>
          <w:rFonts w:ascii="Calibri" w:hAnsi="Calibri" w:cs="Arial"/>
          <w:sz w:val="22"/>
          <w:szCs w:val="22"/>
        </w:rPr>
        <w:t xml:space="preserve"> </w:t>
      </w:r>
      <w:r w:rsidR="00933D4B" w:rsidRPr="006270EF">
        <w:rPr>
          <w:rFonts w:ascii="Calibri" w:hAnsi="Calibri" w:cs="Arial"/>
          <w:sz w:val="22"/>
          <w:szCs w:val="22"/>
        </w:rPr>
        <w:t>–</w:t>
      </w:r>
      <w:r>
        <w:rPr>
          <w:rFonts w:ascii="Calibri" w:hAnsi="Calibri" w:cs="Arial"/>
          <w:sz w:val="22"/>
          <w:szCs w:val="22"/>
        </w:rPr>
        <w:t>Borough</w:t>
      </w:r>
      <w:r w:rsidR="00933D4B" w:rsidRPr="006270EF">
        <w:rPr>
          <w:rFonts w:ascii="Calibri" w:hAnsi="Calibri" w:cs="Arial"/>
          <w:sz w:val="22"/>
          <w:szCs w:val="22"/>
        </w:rPr>
        <w:t xml:space="preserve"> Manager</w:t>
      </w:r>
    </w:p>
    <w:p w:rsidR="008151A0" w:rsidRDefault="005C5573" w:rsidP="00933D4B">
      <w:pPr>
        <w:ind w:left="1440"/>
        <w:rPr>
          <w:rFonts w:ascii="Calibri" w:hAnsi="Calibri" w:cs="Arial"/>
          <w:sz w:val="22"/>
          <w:szCs w:val="22"/>
        </w:rPr>
      </w:pPr>
      <w:r>
        <w:rPr>
          <w:rFonts w:ascii="Calibri" w:hAnsi="Calibri" w:cs="Arial"/>
          <w:sz w:val="22"/>
          <w:szCs w:val="22"/>
        </w:rPr>
        <w:t xml:space="preserve">Email: </w:t>
      </w:r>
      <w:hyperlink r:id="rId7" w:history="1">
        <w:r w:rsidR="008B130A" w:rsidRPr="005C7DD4">
          <w:rPr>
            <w:rStyle w:val="Hyperlink"/>
            <w:rFonts w:ascii="Calibri" w:hAnsi="Calibri" w:cs="Arial"/>
            <w:sz w:val="22"/>
            <w:szCs w:val="22"/>
          </w:rPr>
          <w:t>Jeff@mediaborough.com</w:t>
        </w:r>
      </w:hyperlink>
    </w:p>
    <w:p w:rsidR="005C5573" w:rsidRPr="006270EF" w:rsidRDefault="005C5573" w:rsidP="00933D4B">
      <w:pPr>
        <w:ind w:left="1440"/>
        <w:rPr>
          <w:rFonts w:ascii="Calibri" w:hAnsi="Calibri" w:cs="Arial"/>
          <w:sz w:val="22"/>
          <w:szCs w:val="22"/>
        </w:rPr>
      </w:pPr>
    </w:p>
    <w:p w:rsidR="005C5573" w:rsidRPr="006270EF" w:rsidRDefault="005C5573" w:rsidP="00AE2247">
      <w:pPr>
        <w:ind w:left="1440"/>
        <w:rPr>
          <w:rFonts w:ascii="Calibri" w:hAnsi="Calibri" w:cs="Arial"/>
          <w:sz w:val="22"/>
          <w:szCs w:val="22"/>
        </w:rPr>
      </w:pPr>
    </w:p>
    <w:p w:rsidR="009E5DD5" w:rsidRPr="006270EF" w:rsidRDefault="009E5DD5" w:rsidP="009E5DD5">
      <w:pPr>
        <w:numPr>
          <w:ilvl w:val="1"/>
          <w:numId w:val="1"/>
        </w:numPr>
        <w:tabs>
          <w:tab w:val="clear" w:pos="1440"/>
          <w:tab w:val="num" w:pos="720"/>
        </w:tabs>
        <w:ind w:left="720"/>
        <w:rPr>
          <w:rFonts w:ascii="Calibri" w:hAnsi="Calibri" w:cs="Arial"/>
          <w:sz w:val="22"/>
          <w:szCs w:val="22"/>
        </w:rPr>
      </w:pPr>
      <w:r w:rsidRPr="006270EF">
        <w:rPr>
          <w:rFonts w:ascii="Calibri" w:hAnsi="Calibri" w:cs="Arial"/>
          <w:sz w:val="22"/>
          <w:szCs w:val="22"/>
        </w:rPr>
        <w:t xml:space="preserve">Upon receipt of your </w:t>
      </w:r>
      <w:r w:rsidRPr="006270EF">
        <w:rPr>
          <w:rFonts w:ascii="Calibri" w:hAnsi="Calibri" w:cs="Arial"/>
          <w:sz w:val="22"/>
          <w:szCs w:val="22"/>
          <w:u w:val="single"/>
        </w:rPr>
        <w:t>approved</w:t>
      </w:r>
      <w:r w:rsidRPr="006270EF">
        <w:rPr>
          <w:rFonts w:ascii="Calibri" w:hAnsi="Calibri" w:cs="Arial"/>
          <w:sz w:val="22"/>
          <w:szCs w:val="22"/>
        </w:rPr>
        <w:t xml:space="preserve"> drawings, we will review and stamp them in one of three ways:</w:t>
      </w:r>
    </w:p>
    <w:p w:rsidR="009E5DD5" w:rsidRPr="006270EF" w:rsidRDefault="009E5DD5" w:rsidP="009E5DD5">
      <w:pPr>
        <w:rPr>
          <w:rFonts w:ascii="Calibri" w:hAnsi="Calibri" w:cs="Arial"/>
          <w:sz w:val="22"/>
          <w:szCs w:val="22"/>
        </w:rPr>
      </w:pPr>
    </w:p>
    <w:p w:rsidR="009E5DD5" w:rsidRPr="006270EF" w:rsidRDefault="009E5DD5" w:rsidP="00DD595A">
      <w:pPr>
        <w:ind w:left="360" w:firstLine="360"/>
        <w:rPr>
          <w:rFonts w:ascii="Calibri" w:hAnsi="Calibri" w:cs="Arial"/>
          <w:sz w:val="22"/>
          <w:szCs w:val="22"/>
        </w:rPr>
      </w:pPr>
      <w:r w:rsidRPr="006270EF">
        <w:rPr>
          <w:rFonts w:ascii="Calibri" w:hAnsi="Calibri" w:cs="Arial"/>
          <w:sz w:val="22"/>
          <w:szCs w:val="22"/>
        </w:rPr>
        <w:t>“</w:t>
      </w:r>
      <w:r w:rsidR="008841AD">
        <w:rPr>
          <w:rFonts w:ascii="Calibri" w:hAnsi="Calibri" w:cs="Arial"/>
          <w:sz w:val="22"/>
          <w:szCs w:val="22"/>
        </w:rPr>
        <w:t>ACCEPTED”</w:t>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t xml:space="preserve">If drawings are in </w:t>
      </w:r>
      <w:r w:rsidR="007D16C9" w:rsidRPr="006270EF">
        <w:rPr>
          <w:rFonts w:ascii="Calibri" w:hAnsi="Calibri" w:cs="Arial"/>
          <w:sz w:val="22"/>
          <w:szCs w:val="22"/>
        </w:rPr>
        <w:t xml:space="preserve">full compliance with </w:t>
      </w:r>
    </w:p>
    <w:p w:rsidR="007D16C9" w:rsidRPr="006270EF" w:rsidRDefault="007D16C9" w:rsidP="00DD595A">
      <w:pPr>
        <w:ind w:left="360" w:firstLine="360"/>
        <w:rPr>
          <w:rFonts w:ascii="Calibri" w:hAnsi="Calibri" w:cs="Arial"/>
          <w:sz w:val="22"/>
          <w:szCs w:val="22"/>
        </w:rPr>
      </w:pPr>
      <w:r w:rsidRPr="006270EF">
        <w:rPr>
          <w:rFonts w:ascii="Calibri" w:hAnsi="Calibri" w:cs="Arial"/>
          <w:sz w:val="22"/>
          <w:szCs w:val="22"/>
        </w:rPr>
        <w:t xml:space="preserve">  </w:t>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008841AD">
        <w:rPr>
          <w:rFonts w:ascii="Calibri" w:hAnsi="Calibri" w:cs="Arial"/>
          <w:sz w:val="22"/>
          <w:szCs w:val="22"/>
        </w:rPr>
        <w:tab/>
      </w:r>
      <w:r w:rsidRPr="006270EF">
        <w:rPr>
          <w:rFonts w:ascii="Calibri" w:hAnsi="Calibri" w:cs="Arial"/>
          <w:sz w:val="22"/>
          <w:szCs w:val="22"/>
        </w:rPr>
        <w:t xml:space="preserve">all plans and specifications and if the </w:t>
      </w:r>
    </w:p>
    <w:p w:rsidR="007D16C9" w:rsidRPr="006270EF" w:rsidRDefault="00D267E3" w:rsidP="00DD595A">
      <w:pPr>
        <w:ind w:left="2880" w:firstLine="720"/>
        <w:rPr>
          <w:rFonts w:ascii="Calibri" w:hAnsi="Calibri" w:cs="Arial"/>
          <w:sz w:val="22"/>
          <w:szCs w:val="22"/>
        </w:rPr>
      </w:pPr>
      <w:r w:rsidRPr="006270EF">
        <w:rPr>
          <w:rFonts w:ascii="Calibri" w:hAnsi="Calibri" w:cs="Arial"/>
          <w:sz w:val="22"/>
          <w:szCs w:val="22"/>
        </w:rPr>
        <w:t xml:space="preserve">requested </w:t>
      </w:r>
      <w:r w:rsidR="007D16C9" w:rsidRPr="006270EF">
        <w:rPr>
          <w:rFonts w:ascii="Calibri" w:hAnsi="Calibri" w:cs="Arial"/>
          <w:sz w:val="22"/>
          <w:szCs w:val="22"/>
        </w:rPr>
        <w:t>deviations are acceptable</w:t>
      </w:r>
      <w:r w:rsidR="007D16C9" w:rsidRPr="006270EF">
        <w:rPr>
          <w:rFonts w:ascii="Calibri" w:hAnsi="Calibri" w:cs="Arial"/>
          <w:sz w:val="22"/>
          <w:szCs w:val="22"/>
        </w:rPr>
        <w:br/>
      </w:r>
    </w:p>
    <w:p w:rsidR="007D16C9" w:rsidRPr="006270EF" w:rsidRDefault="007D16C9" w:rsidP="007D16C9">
      <w:pPr>
        <w:ind w:left="720"/>
        <w:rPr>
          <w:rFonts w:ascii="Calibri" w:hAnsi="Calibri" w:cs="Arial"/>
          <w:sz w:val="22"/>
          <w:szCs w:val="22"/>
        </w:rPr>
      </w:pPr>
      <w:r w:rsidRPr="006270EF">
        <w:rPr>
          <w:rFonts w:ascii="Calibri" w:hAnsi="Calibri" w:cs="Arial"/>
          <w:sz w:val="22"/>
          <w:szCs w:val="22"/>
        </w:rPr>
        <w:t>“</w:t>
      </w:r>
      <w:r w:rsidR="00C15919">
        <w:rPr>
          <w:rFonts w:ascii="Calibri" w:hAnsi="Calibri" w:cs="Arial"/>
          <w:sz w:val="22"/>
          <w:szCs w:val="22"/>
        </w:rPr>
        <w:t>ACCEPTED</w:t>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t>If drawings have minor corrections not</w:t>
      </w:r>
    </w:p>
    <w:p w:rsidR="007D16C9" w:rsidRDefault="00F40735" w:rsidP="007D16C9">
      <w:pPr>
        <w:ind w:left="720"/>
        <w:rPr>
          <w:rFonts w:ascii="Calibri" w:hAnsi="Calibri" w:cs="Arial"/>
          <w:sz w:val="22"/>
          <w:szCs w:val="22"/>
        </w:rPr>
      </w:pPr>
      <w:r>
        <w:rPr>
          <w:rFonts w:ascii="Calibri" w:hAnsi="Calibri" w:cs="Arial"/>
          <w:sz w:val="22"/>
          <w:szCs w:val="22"/>
        </w:rPr>
        <w:lastRenderedPageBreak/>
        <w:t xml:space="preserve">  </w:t>
      </w:r>
      <w:r w:rsidR="0092311B">
        <w:rPr>
          <w:rFonts w:ascii="Calibri" w:hAnsi="Calibri" w:cs="Arial"/>
          <w:sz w:val="22"/>
          <w:szCs w:val="22"/>
        </w:rPr>
        <w:t xml:space="preserve">AS </w:t>
      </w:r>
      <w:r w:rsidR="00C15919">
        <w:rPr>
          <w:rFonts w:ascii="Calibri" w:hAnsi="Calibri" w:cs="Arial"/>
          <w:sz w:val="22"/>
          <w:szCs w:val="22"/>
        </w:rPr>
        <w:t>NOTED</w:t>
      </w:r>
      <w:r w:rsidR="007D16C9" w:rsidRPr="006270EF">
        <w:rPr>
          <w:rFonts w:ascii="Calibri" w:hAnsi="Calibri" w:cs="Arial"/>
          <w:sz w:val="22"/>
          <w:szCs w:val="22"/>
        </w:rPr>
        <w:t>”</w:t>
      </w:r>
      <w:r w:rsidR="007D16C9" w:rsidRPr="006270EF">
        <w:rPr>
          <w:rFonts w:ascii="Calibri" w:hAnsi="Calibri" w:cs="Arial"/>
          <w:sz w:val="22"/>
          <w:szCs w:val="22"/>
        </w:rPr>
        <w:tab/>
      </w:r>
      <w:r w:rsidR="007D16C9" w:rsidRPr="006270EF">
        <w:rPr>
          <w:rFonts w:ascii="Calibri" w:hAnsi="Calibri" w:cs="Arial"/>
          <w:sz w:val="22"/>
          <w:szCs w:val="22"/>
        </w:rPr>
        <w:tab/>
      </w:r>
      <w:r w:rsidR="007D16C9" w:rsidRPr="006270EF">
        <w:rPr>
          <w:rFonts w:ascii="Calibri" w:hAnsi="Calibri" w:cs="Arial"/>
          <w:sz w:val="22"/>
          <w:szCs w:val="22"/>
        </w:rPr>
        <w:tab/>
        <w:t>signifi</w:t>
      </w:r>
      <w:r w:rsidR="00785A47">
        <w:rPr>
          <w:rFonts w:ascii="Calibri" w:hAnsi="Calibri" w:cs="Arial"/>
          <w:sz w:val="22"/>
          <w:szCs w:val="22"/>
        </w:rPr>
        <w:t>cant enough to require resubmis</w:t>
      </w:r>
      <w:r w:rsidR="007D16C9" w:rsidRPr="006270EF">
        <w:rPr>
          <w:rFonts w:ascii="Calibri" w:hAnsi="Calibri" w:cs="Arial"/>
          <w:sz w:val="22"/>
          <w:szCs w:val="22"/>
        </w:rPr>
        <w:t>sions</w:t>
      </w:r>
    </w:p>
    <w:p w:rsidR="0092311B" w:rsidRPr="006270EF" w:rsidRDefault="0092311B" w:rsidP="007D16C9">
      <w:pPr>
        <w:ind w:left="720"/>
        <w:rPr>
          <w:rFonts w:ascii="Calibri" w:hAnsi="Calibri" w:cs="Arial"/>
          <w:sz w:val="22"/>
          <w:szCs w:val="22"/>
        </w:rPr>
      </w:pPr>
    </w:p>
    <w:p w:rsidR="007D16C9" w:rsidRPr="006270EF" w:rsidRDefault="007D16C9" w:rsidP="007D16C9">
      <w:pPr>
        <w:ind w:left="720"/>
        <w:rPr>
          <w:rFonts w:ascii="Calibri" w:hAnsi="Calibri" w:cs="Arial"/>
          <w:sz w:val="22"/>
          <w:szCs w:val="22"/>
        </w:rPr>
      </w:pPr>
      <w:r w:rsidRPr="006270EF">
        <w:rPr>
          <w:rFonts w:ascii="Calibri" w:hAnsi="Calibri" w:cs="Arial"/>
          <w:sz w:val="22"/>
          <w:szCs w:val="22"/>
        </w:rPr>
        <w:t>“</w:t>
      </w:r>
      <w:r w:rsidR="0092311B">
        <w:rPr>
          <w:rFonts w:ascii="Calibri" w:hAnsi="Calibri" w:cs="Arial"/>
          <w:sz w:val="22"/>
          <w:szCs w:val="22"/>
        </w:rPr>
        <w:t xml:space="preserve">RETURNED FOR </w:t>
      </w:r>
      <w:r w:rsidR="0092311B">
        <w:rPr>
          <w:rFonts w:ascii="Calibri" w:hAnsi="Calibri" w:cs="Arial"/>
          <w:sz w:val="22"/>
          <w:szCs w:val="22"/>
        </w:rPr>
        <w:tab/>
      </w:r>
      <w:r w:rsidR="0092311B">
        <w:rPr>
          <w:rFonts w:ascii="Calibri" w:hAnsi="Calibri" w:cs="Arial"/>
          <w:sz w:val="22"/>
          <w:szCs w:val="22"/>
        </w:rPr>
        <w:tab/>
      </w:r>
      <w:r w:rsidR="00D267E3" w:rsidRPr="006270EF">
        <w:rPr>
          <w:rFonts w:ascii="Calibri" w:hAnsi="Calibri" w:cs="Arial"/>
          <w:sz w:val="22"/>
          <w:szCs w:val="22"/>
        </w:rPr>
        <w:t>If</w:t>
      </w:r>
      <w:r w:rsidRPr="006270EF">
        <w:rPr>
          <w:rFonts w:ascii="Calibri" w:hAnsi="Calibri" w:cs="Arial"/>
          <w:sz w:val="22"/>
          <w:szCs w:val="22"/>
        </w:rPr>
        <w:t xml:space="preserve"> we require prompt resubmission of</w:t>
      </w:r>
    </w:p>
    <w:p w:rsidR="007D16C9" w:rsidRPr="006270EF" w:rsidRDefault="007D16C9" w:rsidP="007D16C9">
      <w:pPr>
        <w:ind w:left="720"/>
        <w:rPr>
          <w:rFonts w:ascii="Calibri" w:hAnsi="Calibri" w:cs="Arial"/>
          <w:sz w:val="22"/>
          <w:szCs w:val="22"/>
        </w:rPr>
      </w:pPr>
      <w:r w:rsidRPr="006270EF">
        <w:rPr>
          <w:rFonts w:ascii="Calibri" w:hAnsi="Calibri" w:cs="Arial"/>
          <w:sz w:val="22"/>
          <w:szCs w:val="22"/>
        </w:rPr>
        <w:t xml:space="preserve">  </w:t>
      </w:r>
      <w:r w:rsidR="00C15919">
        <w:rPr>
          <w:rFonts w:ascii="Calibri" w:hAnsi="Calibri" w:cs="Arial"/>
          <w:sz w:val="22"/>
          <w:szCs w:val="22"/>
        </w:rPr>
        <w:t>CORRECTIONS</w:t>
      </w:r>
      <w:r w:rsidR="0092311B">
        <w:rPr>
          <w:rFonts w:ascii="Calibri" w:hAnsi="Calibri" w:cs="Arial"/>
          <w:sz w:val="22"/>
          <w:szCs w:val="22"/>
        </w:rPr>
        <w:t>”</w:t>
      </w:r>
      <w:r w:rsidR="0092311B">
        <w:rPr>
          <w:rFonts w:ascii="Calibri" w:hAnsi="Calibri" w:cs="Arial"/>
          <w:sz w:val="22"/>
          <w:szCs w:val="22"/>
        </w:rPr>
        <w:tab/>
      </w:r>
      <w:r w:rsidR="0092311B">
        <w:rPr>
          <w:rFonts w:ascii="Calibri" w:hAnsi="Calibri" w:cs="Arial"/>
          <w:sz w:val="22"/>
          <w:szCs w:val="22"/>
        </w:rPr>
        <w:tab/>
      </w:r>
      <w:r w:rsidRPr="006270EF">
        <w:rPr>
          <w:rFonts w:ascii="Calibri" w:hAnsi="Calibri" w:cs="Arial"/>
          <w:sz w:val="22"/>
          <w:szCs w:val="22"/>
        </w:rPr>
        <w:t>corrected drawings for final approval</w:t>
      </w:r>
    </w:p>
    <w:p w:rsidR="00B55DDE" w:rsidRPr="006270EF" w:rsidRDefault="007D16C9" w:rsidP="007D16C9">
      <w:pPr>
        <w:ind w:left="360"/>
        <w:rPr>
          <w:rFonts w:ascii="Calibri" w:hAnsi="Calibri" w:cs="Arial"/>
          <w:sz w:val="22"/>
          <w:szCs w:val="22"/>
        </w:rPr>
      </w:pP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p>
    <w:p w:rsidR="00897A3D" w:rsidRPr="0092311B" w:rsidRDefault="00897A3D" w:rsidP="00897A3D">
      <w:pPr>
        <w:tabs>
          <w:tab w:val="left" w:pos="720"/>
        </w:tabs>
        <w:ind w:left="720"/>
        <w:jc w:val="both"/>
        <w:rPr>
          <w:rFonts w:ascii="Calibri" w:hAnsi="Calibri" w:cs="Arial"/>
          <w:sz w:val="22"/>
          <w:szCs w:val="22"/>
        </w:rPr>
      </w:pPr>
    </w:p>
    <w:p w:rsidR="008033AF" w:rsidRDefault="008033AF" w:rsidP="005C6A01">
      <w:pPr>
        <w:numPr>
          <w:ilvl w:val="1"/>
          <w:numId w:val="1"/>
        </w:numPr>
        <w:tabs>
          <w:tab w:val="clear" w:pos="1440"/>
          <w:tab w:val="left" w:pos="720"/>
        </w:tabs>
        <w:ind w:left="720"/>
        <w:jc w:val="both"/>
        <w:rPr>
          <w:rFonts w:ascii="Calibri" w:hAnsi="Calibri" w:cs="Arial"/>
          <w:sz w:val="22"/>
          <w:szCs w:val="22"/>
        </w:rPr>
      </w:pPr>
      <w:r w:rsidRPr="0092311B">
        <w:rPr>
          <w:rFonts w:ascii="Calibri" w:hAnsi="Calibri" w:cs="Arial"/>
          <w:sz w:val="22"/>
          <w:szCs w:val="22"/>
        </w:rPr>
        <w:t>The Engineer will check and review all shop drawings for conformance with the design concept of the project.</w:t>
      </w:r>
    </w:p>
    <w:p w:rsidR="00897A3D" w:rsidRPr="0092311B" w:rsidRDefault="00897A3D" w:rsidP="00897A3D">
      <w:pPr>
        <w:tabs>
          <w:tab w:val="left" w:pos="720"/>
        </w:tabs>
        <w:jc w:val="both"/>
        <w:rPr>
          <w:rFonts w:ascii="Calibri" w:hAnsi="Calibri" w:cs="Arial"/>
          <w:sz w:val="22"/>
          <w:szCs w:val="22"/>
        </w:rPr>
      </w:pPr>
    </w:p>
    <w:p w:rsidR="001305ED" w:rsidRDefault="001305ED" w:rsidP="001305ED">
      <w:pPr>
        <w:numPr>
          <w:ilvl w:val="1"/>
          <w:numId w:val="1"/>
        </w:numPr>
        <w:tabs>
          <w:tab w:val="clear" w:pos="1440"/>
          <w:tab w:val="left" w:pos="720"/>
        </w:tabs>
        <w:ind w:left="720"/>
        <w:jc w:val="both"/>
        <w:rPr>
          <w:rFonts w:ascii="Calibri" w:hAnsi="Calibri" w:cs="Arial"/>
          <w:sz w:val="22"/>
          <w:szCs w:val="22"/>
        </w:rPr>
      </w:pPr>
      <w:r w:rsidRPr="0092311B">
        <w:rPr>
          <w:rFonts w:ascii="Calibri" w:hAnsi="Calibri" w:cs="Arial"/>
          <w:sz w:val="22"/>
          <w:szCs w:val="22"/>
        </w:rPr>
        <w:t>The proposed bituminous mix designs must be submitted for approval.</w:t>
      </w:r>
    </w:p>
    <w:p w:rsidR="00897A3D" w:rsidRPr="0092311B" w:rsidRDefault="00897A3D" w:rsidP="00897A3D">
      <w:pPr>
        <w:tabs>
          <w:tab w:val="left" w:pos="720"/>
        </w:tabs>
        <w:jc w:val="both"/>
        <w:rPr>
          <w:rFonts w:ascii="Calibri" w:hAnsi="Calibri" w:cs="Arial"/>
          <w:sz w:val="22"/>
          <w:szCs w:val="22"/>
        </w:rPr>
      </w:pPr>
    </w:p>
    <w:p w:rsidR="005C6A01" w:rsidRDefault="001305ED" w:rsidP="005C6A01">
      <w:pPr>
        <w:numPr>
          <w:ilvl w:val="1"/>
          <w:numId w:val="1"/>
        </w:numPr>
        <w:tabs>
          <w:tab w:val="clear" w:pos="1440"/>
          <w:tab w:val="left" w:pos="720"/>
        </w:tabs>
        <w:ind w:left="720"/>
        <w:jc w:val="both"/>
        <w:rPr>
          <w:rFonts w:ascii="Calibri" w:hAnsi="Calibri" w:cs="Arial"/>
          <w:sz w:val="22"/>
          <w:szCs w:val="22"/>
        </w:rPr>
      </w:pPr>
      <w:r w:rsidRPr="0092311B">
        <w:rPr>
          <w:rFonts w:ascii="Calibri" w:hAnsi="Calibri" w:cs="Arial"/>
          <w:sz w:val="22"/>
          <w:szCs w:val="22"/>
        </w:rPr>
        <w:t>The material supplier, including the plant location for which the material will be transported from, must be submitted for approval.</w:t>
      </w:r>
    </w:p>
    <w:p w:rsidR="00850666" w:rsidRPr="006270EF" w:rsidRDefault="00850666" w:rsidP="00850666">
      <w:pPr>
        <w:rPr>
          <w:rFonts w:ascii="Calibri" w:hAnsi="Calibri" w:cs="Arial"/>
          <w:sz w:val="22"/>
          <w:szCs w:val="22"/>
          <w:u w:val="single"/>
        </w:rPr>
      </w:pPr>
    </w:p>
    <w:p w:rsidR="005C446F"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ENGINEER’S STATUS</w:t>
      </w:r>
    </w:p>
    <w:p w:rsidR="00572043" w:rsidRPr="006270EF" w:rsidRDefault="00572043" w:rsidP="00572043">
      <w:pPr>
        <w:rPr>
          <w:rFonts w:ascii="Calibri" w:hAnsi="Calibri" w:cs="Arial"/>
          <w:sz w:val="22"/>
          <w:szCs w:val="22"/>
          <w:u w:val="single"/>
        </w:rPr>
      </w:pPr>
    </w:p>
    <w:p w:rsidR="00572043" w:rsidRDefault="00572043" w:rsidP="0092311B">
      <w:pPr>
        <w:numPr>
          <w:ilvl w:val="1"/>
          <w:numId w:val="1"/>
        </w:numPr>
        <w:tabs>
          <w:tab w:val="clear" w:pos="1440"/>
          <w:tab w:val="num" w:pos="720"/>
        </w:tabs>
        <w:ind w:left="360" w:firstLine="0"/>
        <w:rPr>
          <w:rFonts w:ascii="Calibri" w:hAnsi="Calibri" w:cs="Arial"/>
          <w:sz w:val="22"/>
          <w:szCs w:val="22"/>
        </w:rPr>
      </w:pPr>
      <w:r w:rsidRPr="0092311B">
        <w:rPr>
          <w:rFonts w:ascii="Calibri" w:hAnsi="Calibri" w:cs="Arial"/>
          <w:sz w:val="22"/>
          <w:szCs w:val="22"/>
        </w:rPr>
        <w:t>The Engineer shall be the Municipality’s representative during the construction period.</w:t>
      </w:r>
    </w:p>
    <w:p w:rsidR="00897A3D" w:rsidRPr="0092311B" w:rsidRDefault="00897A3D" w:rsidP="00897A3D">
      <w:pPr>
        <w:ind w:left="360"/>
        <w:rPr>
          <w:rFonts w:ascii="Calibri" w:hAnsi="Calibri" w:cs="Arial"/>
          <w:sz w:val="22"/>
          <w:szCs w:val="22"/>
        </w:rPr>
      </w:pPr>
    </w:p>
    <w:p w:rsidR="008D36A4" w:rsidRDefault="00572043" w:rsidP="0092311B">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General correspondence and requests for approval </w:t>
      </w:r>
      <w:r w:rsidR="001305ED" w:rsidRPr="006270EF">
        <w:rPr>
          <w:rFonts w:ascii="Calibri" w:hAnsi="Calibri" w:cs="Arial"/>
          <w:sz w:val="22"/>
          <w:szCs w:val="22"/>
        </w:rPr>
        <w:t xml:space="preserve">should be sent to the office of </w:t>
      </w:r>
      <w:r w:rsidR="005F099E">
        <w:rPr>
          <w:rFonts w:ascii="Calibri" w:hAnsi="Calibri" w:cs="Arial"/>
          <w:sz w:val="22"/>
          <w:szCs w:val="22"/>
        </w:rPr>
        <w:t>Lighthouse Engineering</w:t>
      </w:r>
      <w:r w:rsidRPr="006270EF">
        <w:rPr>
          <w:rFonts w:ascii="Calibri" w:hAnsi="Calibri" w:cs="Arial"/>
          <w:sz w:val="22"/>
          <w:szCs w:val="22"/>
        </w:rPr>
        <w:t xml:space="preserve"> to the Engineer’s attention of</w:t>
      </w:r>
      <w:r w:rsidR="008D36A4" w:rsidRPr="006270EF">
        <w:rPr>
          <w:rFonts w:ascii="Calibri" w:hAnsi="Calibri" w:cs="Arial"/>
          <w:sz w:val="22"/>
          <w:szCs w:val="22"/>
        </w:rPr>
        <w:t>:</w:t>
      </w:r>
    </w:p>
    <w:p w:rsidR="000638EA" w:rsidRDefault="000638EA" w:rsidP="000638EA">
      <w:pPr>
        <w:pStyle w:val="ListParagraph"/>
        <w:rPr>
          <w:rFonts w:ascii="Calibri" w:hAnsi="Calibri" w:cs="Arial"/>
          <w:sz w:val="22"/>
          <w:szCs w:val="22"/>
        </w:rPr>
      </w:pPr>
    </w:p>
    <w:p w:rsidR="008B130A" w:rsidRPr="006270EF" w:rsidRDefault="008B130A" w:rsidP="004A1EDE">
      <w:pPr>
        <w:ind w:left="720" w:firstLine="720"/>
        <w:rPr>
          <w:rFonts w:ascii="Calibri" w:hAnsi="Calibri" w:cs="Arial"/>
          <w:sz w:val="22"/>
          <w:szCs w:val="22"/>
        </w:rPr>
      </w:pPr>
      <w:r>
        <w:rPr>
          <w:rFonts w:ascii="Calibri" w:hAnsi="Calibri" w:cs="Arial"/>
          <w:sz w:val="22"/>
          <w:szCs w:val="22"/>
        </w:rPr>
        <w:t>Kevin M. Matson, P.E.</w:t>
      </w:r>
    </w:p>
    <w:p w:rsidR="008B130A" w:rsidRPr="006270EF" w:rsidRDefault="008B130A" w:rsidP="004A1EDE">
      <w:pPr>
        <w:ind w:left="1080" w:firstLine="360"/>
        <w:rPr>
          <w:rFonts w:ascii="Calibri" w:hAnsi="Calibri" w:cs="Arial"/>
          <w:sz w:val="22"/>
          <w:szCs w:val="22"/>
        </w:rPr>
      </w:pPr>
      <w:r>
        <w:rPr>
          <w:rFonts w:ascii="Calibri" w:hAnsi="Calibri" w:cs="Arial"/>
          <w:sz w:val="22"/>
          <w:szCs w:val="22"/>
        </w:rPr>
        <w:t>Lighthouse Engineering, LLC</w:t>
      </w:r>
    </w:p>
    <w:p w:rsidR="008B130A" w:rsidRPr="006270EF" w:rsidRDefault="008B130A" w:rsidP="004A1EDE">
      <w:pPr>
        <w:ind w:left="1080" w:firstLine="360"/>
        <w:rPr>
          <w:rFonts w:ascii="Calibri" w:hAnsi="Calibri" w:cs="Arial"/>
          <w:sz w:val="22"/>
          <w:szCs w:val="22"/>
        </w:rPr>
      </w:pPr>
      <w:r>
        <w:rPr>
          <w:rFonts w:ascii="Calibri" w:hAnsi="Calibri" w:cs="Arial"/>
          <w:sz w:val="22"/>
          <w:szCs w:val="22"/>
        </w:rPr>
        <w:t>1006 First Avenue</w:t>
      </w:r>
      <w:r w:rsidRPr="006270EF">
        <w:rPr>
          <w:rFonts w:ascii="Calibri" w:hAnsi="Calibri" w:cs="Arial"/>
          <w:sz w:val="22"/>
          <w:szCs w:val="22"/>
        </w:rPr>
        <w:t xml:space="preserve"> </w:t>
      </w:r>
      <w:r w:rsidRPr="006270EF">
        <w:rPr>
          <w:rFonts w:ascii="Calibri" w:hAnsi="Calibri" w:cs="Arial"/>
          <w:sz w:val="22"/>
          <w:szCs w:val="22"/>
        </w:rPr>
        <w:tab/>
      </w:r>
      <w:r w:rsidRPr="006270EF">
        <w:rPr>
          <w:rFonts w:ascii="Calibri" w:hAnsi="Calibri" w:cs="Arial"/>
          <w:sz w:val="22"/>
          <w:szCs w:val="22"/>
        </w:rPr>
        <w:tab/>
      </w:r>
      <w:r>
        <w:rPr>
          <w:rFonts w:ascii="Calibri" w:hAnsi="Calibri" w:cs="Arial"/>
          <w:sz w:val="22"/>
          <w:szCs w:val="22"/>
        </w:rPr>
        <w:tab/>
      </w:r>
    </w:p>
    <w:p w:rsidR="008B130A" w:rsidRDefault="008B130A" w:rsidP="004A1EDE">
      <w:pPr>
        <w:ind w:left="1080" w:firstLine="360"/>
        <w:rPr>
          <w:rFonts w:ascii="Calibri" w:hAnsi="Calibri" w:cs="Arial"/>
          <w:sz w:val="22"/>
          <w:szCs w:val="22"/>
        </w:rPr>
      </w:pPr>
      <w:r>
        <w:rPr>
          <w:rFonts w:ascii="Calibri" w:hAnsi="Calibri" w:cs="Arial"/>
          <w:sz w:val="22"/>
          <w:szCs w:val="22"/>
        </w:rPr>
        <w:t>Media, PA 19063</w:t>
      </w:r>
    </w:p>
    <w:p w:rsidR="008B130A" w:rsidRDefault="008B130A" w:rsidP="004A1EDE">
      <w:pPr>
        <w:ind w:left="1080" w:firstLine="360"/>
        <w:rPr>
          <w:rFonts w:ascii="Calibri" w:hAnsi="Calibri" w:cs="Arial"/>
          <w:sz w:val="22"/>
          <w:szCs w:val="22"/>
        </w:rPr>
      </w:pPr>
    </w:p>
    <w:p w:rsidR="008B130A" w:rsidRDefault="00732C46" w:rsidP="004A1EDE">
      <w:pPr>
        <w:ind w:left="1080" w:firstLine="360"/>
        <w:rPr>
          <w:rFonts w:ascii="Calibri" w:hAnsi="Calibri" w:cs="Arial"/>
          <w:sz w:val="22"/>
          <w:szCs w:val="22"/>
        </w:rPr>
      </w:pPr>
      <w:hyperlink r:id="rId8" w:history="1">
        <w:r w:rsidR="008B130A" w:rsidRPr="005C7DD4">
          <w:rPr>
            <w:rStyle w:val="Hyperlink"/>
            <w:rFonts w:ascii="Calibri" w:hAnsi="Calibri" w:cs="Arial"/>
            <w:sz w:val="22"/>
            <w:szCs w:val="22"/>
          </w:rPr>
          <w:t>kmatson@lighthouse-engineers.com</w:t>
        </w:r>
      </w:hyperlink>
    </w:p>
    <w:p w:rsidR="008B130A" w:rsidRDefault="008B130A" w:rsidP="004A1EDE">
      <w:pPr>
        <w:ind w:left="1080" w:firstLine="360"/>
        <w:rPr>
          <w:rFonts w:ascii="Calibri" w:hAnsi="Calibri" w:cs="Arial"/>
          <w:sz w:val="22"/>
          <w:szCs w:val="22"/>
        </w:rPr>
      </w:pPr>
      <w:r>
        <w:rPr>
          <w:rFonts w:ascii="Calibri" w:hAnsi="Calibri" w:cs="Arial"/>
          <w:sz w:val="22"/>
          <w:szCs w:val="22"/>
        </w:rPr>
        <w:t>Cell:  610-513-7220</w:t>
      </w:r>
    </w:p>
    <w:p w:rsidR="008D36A4" w:rsidRPr="006270EF" w:rsidRDefault="00773457" w:rsidP="008D36A4">
      <w:pPr>
        <w:tabs>
          <w:tab w:val="num" w:pos="720"/>
        </w:tabs>
        <w:ind w:left="720" w:hanging="360"/>
        <w:jc w:val="both"/>
        <w:rPr>
          <w:rFonts w:ascii="Calibri" w:hAnsi="Calibri" w:cs="Arial"/>
          <w:sz w:val="22"/>
          <w:szCs w:val="22"/>
        </w:rPr>
      </w:pPr>
      <w:r w:rsidRPr="006270EF">
        <w:rPr>
          <w:rFonts w:ascii="Calibri" w:hAnsi="Calibri" w:cs="Arial"/>
          <w:sz w:val="22"/>
          <w:szCs w:val="22"/>
        </w:rPr>
        <w:tab/>
      </w:r>
    </w:p>
    <w:p w:rsidR="005E2FBE" w:rsidRPr="006270EF" w:rsidRDefault="005E2FBE" w:rsidP="005E2FBE">
      <w:pPr>
        <w:tabs>
          <w:tab w:val="num" w:pos="720"/>
        </w:tabs>
        <w:ind w:left="720" w:hanging="360"/>
        <w:jc w:val="both"/>
        <w:rPr>
          <w:rFonts w:ascii="Calibri" w:hAnsi="Calibri" w:cs="Arial"/>
          <w:sz w:val="22"/>
          <w:szCs w:val="22"/>
          <w:u w:val="single"/>
        </w:rPr>
      </w:pPr>
    </w:p>
    <w:p w:rsidR="005C446F"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INSPECTION OF WORK</w:t>
      </w:r>
    </w:p>
    <w:p w:rsidR="00897A3D" w:rsidRPr="0092311B" w:rsidRDefault="00897A3D" w:rsidP="00F40735">
      <w:pPr>
        <w:jc w:val="both"/>
        <w:rPr>
          <w:rFonts w:ascii="Calibri" w:hAnsi="Calibri" w:cs="Arial"/>
          <w:sz w:val="22"/>
          <w:szCs w:val="22"/>
        </w:rPr>
      </w:pPr>
    </w:p>
    <w:p w:rsidR="005C446F" w:rsidRPr="006270EF" w:rsidRDefault="00F40735" w:rsidP="0064416F">
      <w:pPr>
        <w:tabs>
          <w:tab w:val="left" w:pos="360"/>
          <w:tab w:val="num" w:pos="720"/>
        </w:tabs>
        <w:ind w:left="720" w:hanging="360"/>
        <w:jc w:val="both"/>
        <w:rPr>
          <w:rFonts w:ascii="Calibri" w:hAnsi="Calibri" w:cs="Arial"/>
          <w:sz w:val="22"/>
          <w:szCs w:val="22"/>
        </w:rPr>
      </w:pPr>
      <w:r>
        <w:rPr>
          <w:rFonts w:ascii="Calibri" w:hAnsi="Calibri" w:cs="Arial"/>
          <w:sz w:val="22"/>
          <w:szCs w:val="22"/>
        </w:rPr>
        <w:t>a</w:t>
      </w:r>
      <w:r w:rsidR="00572043" w:rsidRPr="006270EF">
        <w:rPr>
          <w:rFonts w:ascii="Calibri" w:hAnsi="Calibri" w:cs="Arial"/>
          <w:sz w:val="22"/>
          <w:szCs w:val="22"/>
        </w:rPr>
        <w:t xml:space="preserve">)  </w:t>
      </w:r>
      <w:r>
        <w:rPr>
          <w:rFonts w:ascii="Calibri" w:hAnsi="Calibri" w:cs="Arial"/>
          <w:sz w:val="22"/>
          <w:szCs w:val="22"/>
        </w:rPr>
        <w:t xml:space="preserve"> </w:t>
      </w:r>
      <w:r w:rsidR="005F099E">
        <w:rPr>
          <w:rFonts w:ascii="Calibri" w:hAnsi="Calibri" w:cs="Arial"/>
          <w:sz w:val="22"/>
          <w:szCs w:val="22"/>
        </w:rPr>
        <w:t xml:space="preserve">Kevin Matson </w:t>
      </w:r>
      <w:r w:rsidR="00FA4506" w:rsidRPr="006270EF">
        <w:rPr>
          <w:rFonts w:ascii="Calibri" w:hAnsi="Calibri" w:cs="Arial"/>
          <w:sz w:val="22"/>
          <w:szCs w:val="22"/>
        </w:rPr>
        <w:t>will be</w:t>
      </w:r>
      <w:r w:rsidR="007331C0" w:rsidRPr="006270EF">
        <w:rPr>
          <w:rFonts w:ascii="Calibri" w:hAnsi="Calibri" w:cs="Arial"/>
          <w:sz w:val="22"/>
          <w:szCs w:val="22"/>
        </w:rPr>
        <w:t xml:space="preserve"> the lead inspector</w:t>
      </w:r>
      <w:r w:rsidR="00FA4506" w:rsidRPr="006270EF">
        <w:rPr>
          <w:rFonts w:ascii="Calibri" w:hAnsi="Calibri" w:cs="Arial"/>
          <w:sz w:val="22"/>
          <w:szCs w:val="22"/>
        </w:rPr>
        <w:t xml:space="preserve">.  </w:t>
      </w:r>
      <w:r w:rsidR="007D2772" w:rsidRPr="006270EF">
        <w:rPr>
          <w:rFonts w:ascii="Calibri" w:hAnsi="Calibri" w:cs="Arial"/>
          <w:sz w:val="22"/>
          <w:szCs w:val="22"/>
        </w:rPr>
        <w:t>All</w:t>
      </w:r>
      <w:r w:rsidR="00D267E3" w:rsidRPr="006270EF">
        <w:rPr>
          <w:rFonts w:ascii="Calibri" w:hAnsi="Calibri" w:cs="Arial"/>
          <w:sz w:val="22"/>
          <w:szCs w:val="22"/>
        </w:rPr>
        <w:t xml:space="preserve"> f</w:t>
      </w:r>
      <w:r w:rsidR="007D2772" w:rsidRPr="006270EF">
        <w:rPr>
          <w:rFonts w:ascii="Calibri" w:hAnsi="Calibri" w:cs="Arial"/>
          <w:sz w:val="22"/>
          <w:szCs w:val="22"/>
        </w:rPr>
        <w:t>ield communication from each Contractor and any other inspector shall be directed through our inspector to the Engineer.</w:t>
      </w:r>
    </w:p>
    <w:p w:rsidR="007D2772" w:rsidRPr="006270EF" w:rsidRDefault="007D2772" w:rsidP="007D2772">
      <w:pPr>
        <w:tabs>
          <w:tab w:val="left" w:pos="360"/>
          <w:tab w:val="num" w:pos="720"/>
        </w:tabs>
        <w:ind w:left="720" w:hanging="360"/>
        <w:rPr>
          <w:rFonts w:ascii="Calibri" w:hAnsi="Calibri" w:cs="Arial"/>
          <w:sz w:val="22"/>
          <w:szCs w:val="22"/>
          <w:u w:val="single"/>
        </w:rPr>
      </w:pPr>
    </w:p>
    <w:p w:rsidR="005C446F" w:rsidRPr="006270EF" w:rsidRDefault="008F6624" w:rsidP="009E5DD5">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SUPERINTENDENT FOR THE GENERAL CONTRACTOR</w:t>
      </w:r>
    </w:p>
    <w:p w:rsidR="009A0EB4" w:rsidRPr="006270EF" w:rsidRDefault="009A0EB4" w:rsidP="009A0EB4">
      <w:pPr>
        <w:rPr>
          <w:rFonts w:ascii="Calibri" w:hAnsi="Calibri" w:cs="Arial"/>
          <w:sz w:val="22"/>
          <w:szCs w:val="22"/>
          <w:u w:val="single"/>
        </w:rPr>
      </w:pPr>
    </w:p>
    <w:p w:rsidR="009A0EB4" w:rsidRPr="006270EF" w:rsidRDefault="00773457" w:rsidP="00DD595A">
      <w:pPr>
        <w:tabs>
          <w:tab w:val="left" w:pos="720"/>
        </w:tabs>
        <w:ind w:left="720" w:hanging="360"/>
        <w:jc w:val="both"/>
        <w:rPr>
          <w:rFonts w:ascii="Calibri" w:hAnsi="Calibri" w:cs="Arial"/>
          <w:sz w:val="22"/>
          <w:szCs w:val="22"/>
        </w:rPr>
      </w:pPr>
      <w:r w:rsidRPr="006270EF">
        <w:rPr>
          <w:rFonts w:ascii="Calibri" w:hAnsi="Calibri" w:cs="Arial"/>
          <w:sz w:val="22"/>
          <w:szCs w:val="22"/>
        </w:rPr>
        <w:t xml:space="preserve">a)  </w:t>
      </w:r>
      <w:r w:rsidR="009A0EB4" w:rsidRPr="006270EF">
        <w:rPr>
          <w:rFonts w:ascii="Calibri" w:hAnsi="Calibri" w:cs="Arial"/>
          <w:sz w:val="22"/>
          <w:szCs w:val="22"/>
        </w:rPr>
        <w:t>The Contractor sha</w:t>
      </w:r>
      <w:r w:rsidR="000D470C" w:rsidRPr="006270EF">
        <w:rPr>
          <w:rFonts w:ascii="Calibri" w:hAnsi="Calibri" w:cs="Arial"/>
          <w:sz w:val="22"/>
          <w:szCs w:val="22"/>
        </w:rPr>
        <w:t xml:space="preserve">ll have superintendent continuously </w:t>
      </w:r>
      <w:r w:rsidR="009A0EB4" w:rsidRPr="006270EF">
        <w:rPr>
          <w:rFonts w:ascii="Calibri" w:hAnsi="Calibri" w:cs="Arial"/>
          <w:sz w:val="22"/>
          <w:szCs w:val="22"/>
        </w:rPr>
        <w:t xml:space="preserve">on the site at all times when </w:t>
      </w:r>
      <w:r w:rsidR="005E2FBE" w:rsidRPr="006270EF">
        <w:rPr>
          <w:rFonts w:ascii="Calibri" w:hAnsi="Calibri" w:cs="Arial"/>
          <w:sz w:val="22"/>
          <w:szCs w:val="22"/>
        </w:rPr>
        <w:t xml:space="preserve">any </w:t>
      </w:r>
      <w:r w:rsidR="009A0EB4" w:rsidRPr="006270EF">
        <w:rPr>
          <w:rFonts w:ascii="Calibri" w:hAnsi="Calibri" w:cs="Arial"/>
          <w:sz w:val="22"/>
          <w:szCs w:val="22"/>
        </w:rPr>
        <w:t>work is being performed.</w:t>
      </w:r>
    </w:p>
    <w:p w:rsidR="00897A3D" w:rsidRDefault="00897A3D" w:rsidP="00897A3D">
      <w:pPr>
        <w:tabs>
          <w:tab w:val="num" w:pos="360"/>
        </w:tabs>
        <w:rPr>
          <w:rFonts w:ascii="Calibri" w:hAnsi="Calibri" w:cs="Arial"/>
          <w:sz w:val="22"/>
          <w:szCs w:val="22"/>
        </w:rPr>
      </w:pPr>
    </w:p>
    <w:p w:rsidR="0039043F" w:rsidRPr="006270EF" w:rsidRDefault="0044608A" w:rsidP="00F2432F">
      <w:pPr>
        <w:numPr>
          <w:ilvl w:val="0"/>
          <w:numId w:val="15"/>
        </w:numPr>
        <w:rPr>
          <w:rFonts w:ascii="Calibri" w:hAnsi="Calibri" w:cs="Arial"/>
          <w:sz w:val="22"/>
          <w:szCs w:val="22"/>
        </w:rPr>
      </w:pPr>
      <w:r w:rsidRPr="006270EF">
        <w:rPr>
          <w:rFonts w:ascii="Calibri" w:hAnsi="Calibri" w:cs="Arial"/>
          <w:sz w:val="22"/>
          <w:szCs w:val="22"/>
        </w:rPr>
        <w:t>Company Name</w:t>
      </w:r>
      <w:r w:rsidR="0039043F" w:rsidRPr="006270EF">
        <w:rPr>
          <w:rFonts w:ascii="Calibri" w:hAnsi="Calibri" w:cs="Arial"/>
          <w:sz w:val="22"/>
          <w:szCs w:val="22"/>
        </w:rPr>
        <w:tab/>
      </w:r>
      <w:r w:rsidR="0039043F" w:rsidRPr="006270EF">
        <w:rPr>
          <w:rFonts w:ascii="Calibri" w:hAnsi="Calibri" w:cs="Arial"/>
          <w:sz w:val="22"/>
          <w:szCs w:val="22"/>
        </w:rPr>
        <w:tab/>
      </w:r>
      <w:r w:rsidR="0039043F" w:rsidRPr="006270EF">
        <w:rPr>
          <w:rFonts w:ascii="Calibri" w:hAnsi="Calibri" w:cs="Arial"/>
          <w:sz w:val="22"/>
          <w:szCs w:val="22"/>
        </w:rPr>
        <w:tab/>
      </w:r>
      <w:r w:rsidR="0039043F" w:rsidRPr="006270EF">
        <w:rPr>
          <w:rFonts w:ascii="Calibri" w:hAnsi="Calibri" w:cs="Arial"/>
          <w:sz w:val="22"/>
          <w:szCs w:val="22"/>
        </w:rPr>
        <w:tab/>
      </w:r>
      <w:r w:rsidR="00F2432F">
        <w:rPr>
          <w:rFonts w:ascii="Calibri" w:hAnsi="Calibri" w:cs="Arial"/>
          <w:sz w:val="22"/>
          <w:szCs w:val="22"/>
        </w:rPr>
        <w:t>Superintendent Name</w:t>
      </w:r>
      <w:r w:rsidR="0039043F" w:rsidRPr="006270EF">
        <w:rPr>
          <w:rFonts w:ascii="Calibri" w:hAnsi="Calibri" w:cs="Arial"/>
          <w:sz w:val="22"/>
          <w:szCs w:val="22"/>
        </w:rPr>
        <w:t xml:space="preserve"> </w:t>
      </w:r>
      <w:r w:rsidR="0039043F" w:rsidRPr="006270EF">
        <w:rPr>
          <w:rFonts w:ascii="Calibri" w:hAnsi="Calibri" w:cs="Arial"/>
          <w:sz w:val="22"/>
          <w:szCs w:val="22"/>
        </w:rPr>
        <w:tab/>
      </w:r>
      <w:r w:rsidR="0039043F" w:rsidRPr="006270EF">
        <w:rPr>
          <w:rFonts w:ascii="Calibri" w:hAnsi="Calibri" w:cs="Arial"/>
          <w:sz w:val="22"/>
          <w:szCs w:val="22"/>
        </w:rPr>
        <w:tab/>
      </w:r>
      <w:r w:rsidR="0001773C" w:rsidRPr="006270EF">
        <w:rPr>
          <w:rFonts w:ascii="Calibri" w:hAnsi="Calibri" w:cs="Arial"/>
          <w:sz w:val="22"/>
          <w:szCs w:val="22"/>
        </w:rPr>
        <w:t xml:space="preserve">  </w:t>
      </w:r>
      <w:r w:rsidR="0039043F" w:rsidRPr="006270EF">
        <w:rPr>
          <w:rFonts w:ascii="Calibri" w:hAnsi="Calibri" w:cs="Arial"/>
          <w:sz w:val="22"/>
          <w:szCs w:val="22"/>
        </w:rPr>
        <w:t>Phone No.</w:t>
      </w:r>
    </w:p>
    <w:p w:rsidR="0039043F" w:rsidRPr="006270EF" w:rsidRDefault="0039043F" w:rsidP="009E5DD5">
      <w:pPr>
        <w:tabs>
          <w:tab w:val="num" w:pos="360"/>
        </w:tabs>
        <w:ind w:hanging="720"/>
        <w:rPr>
          <w:rFonts w:ascii="Calibri" w:hAnsi="Calibri" w:cs="Arial"/>
          <w:sz w:val="22"/>
          <w:szCs w:val="22"/>
        </w:rPr>
      </w:pP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t xml:space="preserve">   </w:t>
      </w:r>
      <w:r w:rsidR="0001773C" w:rsidRPr="006270EF">
        <w:rPr>
          <w:rFonts w:ascii="Calibri" w:hAnsi="Calibri" w:cs="Arial"/>
          <w:sz w:val="22"/>
          <w:szCs w:val="22"/>
        </w:rPr>
        <w:t xml:space="preserve">    </w:t>
      </w:r>
      <w:r w:rsidRPr="006270EF">
        <w:rPr>
          <w:rFonts w:ascii="Calibri" w:hAnsi="Calibri" w:cs="Arial"/>
          <w:sz w:val="22"/>
          <w:szCs w:val="22"/>
        </w:rPr>
        <w:t xml:space="preserve">   </w:t>
      </w:r>
      <w:r w:rsidR="0044608A">
        <w:rPr>
          <w:rFonts w:ascii="Calibri" w:hAnsi="Calibri" w:cs="Arial"/>
          <w:sz w:val="22"/>
          <w:szCs w:val="22"/>
        </w:rPr>
        <w:tab/>
      </w:r>
      <w:r w:rsidR="0044608A">
        <w:rPr>
          <w:rFonts w:ascii="Calibri" w:hAnsi="Calibri" w:cs="Arial"/>
          <w:sz w:val="22"/>
          <w:szCs w:val="22"/>
        </w:rPr>
        <w:tab/>
      </w:r>
    </w:p>
    <w:p w:rsidR="008B130A" w:rsidRDefault="008B130A" w:rsidP="0001773C">
      <w:pPr>
        <w:tabs>
          <w:tab w:val="num" w:pos="360"/>
        </w:tabs>
        <w:ind w:hanging="720"/>
        <w:rPr>
          <w:rFonts w:ascii="Calibri" w:hAnsi="Calibri" w:cs="Arial"/>
          <w:sz w:val="22"/>
          <w:szCs w:val="22"/>
        </w:rPr>
      </w:pPr>
    </w:p>
    <w:p w:rsidR="008B130A" w:rsidRDefault="008B130A" w:rsidP="0001773C">
      <w:pPr>
        <w:tabs>
          <w:tab w:val="num" w:pos="360"/>
        </w:tabs>
        <w:ind w:hanging="720"/>
        <w:rPr>
          <w:rFonts w:ascii="Calibri" w:hAnsi="Calibri" w:cs="Arial"/>
          <w:sz w:val="22"/>
          <w:szCs w:val="22"/>
        </w:rPr>
      </w:pPr>
    </w:p>
    <w:p w:rsidR="0001773C" w:rsidRPr="006270EF" w:rsidRDefault="0044608A" w:rsidP="0001773C">
      <w:pPr>
        <w:tabs>
          <w:tab w:val="num" w:pos="360"/>
        </w:tabs>
        <w:ind w:hanging="720"/>
        <w:rPr>
          <w:rFonts w:ascii="Calibri" w:hAnsi="Calibri" w:cs="Arial"/>
          <w:sz w:val="22"/>
          <w:szCs w:val="22"/>
        </w:rPr>
      </w:pPr>
      <w:r>
        <w:rPr>
          <w:rFonts w:ascii="Calibri" w:hAnsi="Calibri" w:cs="Arial"/>
          <w:sz w:val="22"/>
          <w:szCs w:val="22"/>
        </w:rPr>
        <w:t xml:space="preserve">                                   </w:t>
      </w:r>
    </w:p>
    <w:p w:rsidR="005C446F" w:rsidRPr="006270EF" w:rsidRDefault="005E2FBE" w:rsidP="00F2432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PROGRESS MEETINGS</w:t>
      </w:r>
    </w:p>
    <w:p w:rsidR="005C446F" w:rsidRPr="006270EF" w:rsidRDefault="005C446F" w:rsidP="00F01C09">
      <w:pPr>
        <w:ind w:left="720" w:hanging="360"/>
        <w:jc w:val="both"/>
        <w:rPr>
          <w:rFonts w:ascii="Calibri" w:hAnsi="Calibri" w:cs="Arial"/>
          <w:sz w:val="22"/>
          <w:szCs w:val="22"/>
          <w:u w:val="single"/>
        </w:rPr>
      </w:pPr>
    </w:p>
    <w:p w:rsidR="00D0399F" w:rsidRPr="006270EF" w:rsidRDefault="00106AC7" w:rsidP="00F2432F">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Job Meetings will be held at the job site as required by the Contractor, the speed of the project or at least once a month.  </w:t>
      </w:r>
      <w:r w:rsidR="00E278AC">
        <w:rPr>
          <w:rFonts w:ascii="Calibri" w:hAnsi="Calibri" w:cs="Arial"/>
          <w:sz w:val="22"/>
          <w:szCs w:val="22"/>
        </w:rPr>
        <w:t>Lighthouse Engineering, LLC’s</w:t>
      </w:r>
      <w:r w:rsidRPr="006270EF">
        <w:rPr>
          <w:rFonts w:ascii="Calibri" w:hAnsi="Calibri" w:cs="Arial"/>
          <w:sz w:val="22"/>
          <w:szCs w:val="22"/>
        </w:rPr>
        <w:t xml:space="preserve"> Project Representative will be in charge of the meetings and also take the minutes.  The </w:t>
      </w:r>
      <w:r w:rsidR="00F01C09" w:rsidRPr="006270EF">
        <w:rPr>
          <w:rFonts w:ascii="Calibri" w:hAnsi="Calibri" w:cs="Arial"/>
          <w:sz w:val="22"/>
          <w:szCs w:val="22"/>
        </w:rPr>
        <w:t>presence</w:t>
      </w:r>
      <w:r w:rsidRPr="006270EF">
        <w:rPr>
          <w:rFonts w:ascii="Calibri" w:hAnsi="Calibri" w:cs="Arial"/>
          <w:sz w:val="22"/>
          <w:szCs w:val="22"/>
        </w:rPr>
        <w:t xml:space="preserve"> of all prime contractors involved in construction will be required. </w:t>
      </w:r>
      <w:r w:rsidR="00F01C09" w:rsidRPr="006270EF">
        <w:rPr>
          <w:rFonts w:ascii="Calibri" w:hAnsi="Calibri" w:cs="Arial"/>
          <w:sz w:val="22"/>
          <w:szCs w:val="22"/>
        </w:rPr>
        <w:t xml:space="preserve">The date of the meeting shall be confirmed at the previous meeting.  The status of all shop drawings, </w:t>
      </w:r>
      <w:r w:rsidR="00EA06DE" w:rsidRPr="006270EF">
        <w:rPr>
          <w:rFonts w:ascii="Calibri" w:hAnsi="Calibri" w:cs="Arial"/>
          <w:sz w:val="22"/>
          <w:szCs w:val="22"/>
        </w:rPr>
        <w:t>ordering,</w:t>
      </w:r>
      <w:r w:rsidR="00F01C09" w:rsidRPr="006270EF">
        <w:rPr>
          <w:rFonts w:ascii="Calibri" w:hAnsi="Calibri" w:cs="Arial"/>
          <w:sz w:val="22"/>
          <w:szCs w:val="22"/>
        </w:rPr>
        <w:t xml:space="preserve"> and delivery of materials shall be reported at each meeting.</w:t>
      </w:r>
    </w:p>
    <w:p w:rsidR="00D0399F" w:rsidRPr="006270EF" w:rsidRDefault="00D0399F" w:rsidP="00D0399F">
      <w:pPr>
        <w:ind w:left="720"/>
        <w:jc w:val="both"/>
        <w:rPr>
          <w:rFonts w:ascii="Calibri" w:hAnsi="Calibri" w:cs="Arial"/>
          <w:sz w:val="22"/>
          <w:szCs w:val="22"/>
        </w:rPr>
      </w:pPr>
    </w:p>
    <w:p w:rsidR="005C446F" w:rsidRPr="006270EF" w:rsidRDefault="008F6624" w:rsidP="00F2432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USE OF PREMISES</w:t>
      </w:r>
    </w:p>
    <w:p w:rsidR="00F01C09" w:rsidRPr="006270EF" w:rsidRDefault="00F01C09" w:rsidP="00F01C09">
      <w:pPr>
        <w:rPr>
          <w:rFonts w:ascii="Calibri" w:hAnsi="Calibri" w:cs="Arial"/>
          <w:sz w:val="22"/>
          <w:szCs w:val="22"/>
          <w:u w:val="single"/>
        </w:rPr>
      </w:pPr>
    </w:p>
    <w:p w:rsidR="00CD5695" w:rsidRDefault="00F01C09" w:rsidP="00F2432F">
      <w:pPr>
        <w:numPr>
          <w:ilvl w:val="1"/>
          <w:numId w:val="1"/>
        </w:numPr>
        <w:tabs>
          <w:tab w:val="clear" w:pos="1440"/>
          <w:tab w:val="num" w:pos="720"/>
        </w:tabs>
        <w:ind w:left="720"/>
        <w:jc w:val="both"/>
        <w:rPr>
          <w:rFonts w:ascii="Calibri" w:hAnsi="Calibri" w:cs="Arial"/>
          <w:sz w:val="22"/>
          <w:szCs w:val="22"/>
        </w:rPr>
      </w:pPr>
      <w:r w:rsidRPr="0092311B">
        <w:rPr>
          <w:rFonts w:ascii="Calibri" w:hAnsi="Calibri" w:cs="Arial"/>
          <w:sz w:val="22"/>
          <w:szCs w:val="22"/>
        </w:rPr>
        <w:t>All equipment, storage of materials and construction operations shall be confined to the contract limits as shown on the drawings and approved by Engineer in advance.</w:t>
      </w:r>
    </w:p>
    <w:p w:rsidR="00897A3D" w:rsidRPr="0092311B" w:rsidRDefault="00897A3D" w:rsidP="00897A3D">
      <w:pPr>
        <w:tabs>
          <w:tab w:val="num" w:pos="720"/>
        </w:tabs>
        <w:ind w:left="720"/>
        <w:jc w:val="both"/>
        <w:rPr>
          <w:rFonts w:ascii="Calibri" w:hAnsi="Calibri" w:cs="Arial"/>
          <w:sz w:val="22"/>
          <w:szCs w:val="22"/>
        </w:rPr>
      </w:pPr>
    </w:p>
    <w:p w:rsidR="00F01C09" w:rsidRPr="006270EF" w:rsidRDefault="00CD5695" w:rsidP="009D029F">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The general </w:t>
      </w:r>
      <w:r w:rsidR="00EA06DE" w:rsidRPr="006270EF">
        <w:rPr>
          <w:rFonts w:ascii="Calibri" w:hAnsi="Calibri" w:cs="Arial"/>
          <w:sz w:val="22"/>
          <w:szCs w:val="22"/>
        </w:rPr>
        <w:t>conditions state</w:t>
      </w:r>
      <w:r w:rsidRPr="006270EF">
        <w:rPr>
          <w:rFonts w:ascii="Calibri" w:hAnsi="Calibri" w:cs="Arial"/>
          <w:sz w:val="22"/>
          <w:szCs w:val="22"/>
        </w:rPr>
        <w:t xml:space="preserve"> that Each Contractor must keep the project clean.  Each Contractor shall clean up frequently all refuse, rubbish, scrap, materials, and debris caused by his operations.  Therefore, the construction site shall present a neat, orderly and workmanlike appearance at all times.</w:t>
      </w:r>
    </w:p>
    <w:p w:rsidR="005C446F" w:rsidRPr="006270EF" w:rsidRDefault="005C446F" w:rsidP="005E2FBE">
      <w:pPr>
        <w:tabs>
          <w:tab w:val="num" w:pos="360"/>
        </w:tabs>
        <w:ind w:hanging="720"/>
        <w:jc w:val="center"/>
        <w:rPr>
          <w:rFonts w:ascii="Calibri" w:hAnsi="Calibri" w:cs="Arial"/>
          <w:b/>
          <w:sz w:val="22"/>
          <w:szCs w:val="22"/>
          <w:u w:val="single"/>
        </w:rPr>
      </w:pPr>
    </w:p>
    <w:p w:rsidR="005C446F" w:rsidRPr="006270EF" w:rsidRDefault="008F6624" w:rsidP="009D029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PROTECTION OF WORK AND PROPERTY</w:t>
      </w:r>
    </w:p>
    <w:p w:rsidR="00855CE8" w:rsidRPr="006270EF" w:rsidRDefault="00855CE8" w:rsidP="00855CE8">
      <w:pPr>
        <w:rPr>
          <w:rFonts w:ascii="Calibri" w:hAnsi="Calibri" w:cs="Arial"/>
          <w:sz w:val="22"/>
          <w:szCs w:val="22"/>
          <w:u w:val="single"/>
        </w:rPr>
      </w:pPr>
    </w:p>
    <w:p w:rsidR="001415DE" w:rsidRPr="0092311B" w:rsidRDefault="001415DE" w:rsidP="00F2432F">
      <w:pPr>
        <w:numPr>
          <w:ilvl w:val="1"/>
          <w:numId w:val="1"/>
        </w:numPr>
        <w:tabs>
          <w:tab w:val="clear" w:pos="1440"/>
        </w:tabs>
        <w:ind w:left="720"/>
        <w:jc w:val="both"/>
        <w:rPr>
          <w:rFonts w:ascii="Calibri" w:hAnsi="Calibri" w:cs="Arial"/>
          <w:sz w:val="22"/>
          <w:szCs w:val="22"/>
        </w:rPr>
      </w:pPr>
      <w:r w:rsidRPr="0092311B">
        <w:rPr>
          <w:rFonts w:ascii="Calibri" w:hAnsi="Calibri" w:cs="Arial"/>
          <w:sz w:val="22"/>
          <w:szCs w:val="22"/>
        </w:rPr>
        <w:t>Each Contractor shall provide adequate protection against injury or loss arising in connection with this contractor for all his work and the property of the Owner.</w:t>
      </w:r>
    </w:p>
    <w:p w:rsidR="001415DE" w:rsidRPr="006270EF" w:rsidRDefault="001415DE" w:rsidP="009D029F">
      <w:pPr>
        <w:numPr>
          <w:ilvl w:val="1"/>
          <w:numId w:val="1"/>
        </w:numPr>
        <w:tabs>
          <w:tab w:val="clear" w:pos="1440"/>
          <w:tab w:val="num" w:pos="720"/>
        </w:tabs>
        <w:ind w:left="720"/>
        <w:rPr>
          <w:rFonts w:ascii="Calibri" w:hAnsi="Calibri" w:cs="Arial"/>
          <w:sz w:val="22"/>
          <w:szCs w:val="22"/>
        </w:rPr>
      </w:pPr>
      <w:r w:rsidRPr="006270EF">
        <w:rPr>
          <w:rFonts w:ascii="Calibri" w:hAnsi="Calibri" w:cs="Arial"/>
          <w:sz w:val="22"/>
          <w:szCs w:val="22"/>
        </w:rPr>
        <w:t>The General Contractor shall preserve and protect all trees, shrubs and grass on or adjacent to the site which do not interfere with construction.</w:t>
      </w:r>
    </w:p>
    <w:p w:rsidR="00855CE8" w:rsidRPr="006270EF" w:rsidRDefault="00855CE8" w:rsidP="00855CE8">
      <w:pPr>
        <w:rPr>
          <w:rFonts w:ascii="Calibri" w:hAnsi="Calibri" w:cs="Arial"/>
          <w:sz w:val="22"/>
          <w:szCs w:val="22"/>
          <w:u w:val="single"/>
        </w:rPr>
      </w:pPr>
    </w:p>
    <w:p w:rsidR="005C446F" w:rsidRPr="006270EF" w:rsidRDefault="008F6624" w:rsidP="009D029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TEMPORARY PROVISIONS FOR PUBLIC TRAVEL</w:t>
      </w:r>
    </w:p>
    <w:p w:rsidR="00CD1581" w:rsidRPr="006270EF" w:rsidRDefault="00CD1581" w:rsidP="00CD1581">
      <w:pPr>
        <w:rPr>
          <w:rFonts w:ascii="Calibri" w:hAnsi="Calibri" w:cs="Arial"/>
          <w:sz w:val="22"/>
          <w:szCs w:val="22"/>
          <w:u w:val="single"/>
        </w:rPr>
      </w:pPr>
    </w:p>
    <w:p w:rsidR="00850666" w:rsidRDefault="00CD1581" w:rsidP="00897A3D">
      <w:pPr>
        <w:numPr>
          <w:ilvl w:val="0"/>
          <w:numId w:val="14"/>
        </w:numPr>
        <w:jc w:val="both"/>
        <w:rPr>
          <w:rFonts w:ascii="Calibri" w:hAnsi="Calibri" w:cs="Arial"/>
          <w:sz w:val="22"/>
          <w:szCs w:val="22"/>
        </w:rPr>
      </w:pPr>
      <w:r w:rsidRPr="006270EF">
        <w:rPr>
          <w:rFonts w:ascii="Calibri" w:hAnsi="Calibri" w:cs="Arial"/>
          <w:sz w:val="22"/>
          <w:szCs w:val="22"/>
        </w:rPr>
        <w:t>The General Contractor shall provide all safeguards</w:t>
      </w:r>
      <w:r w:rsidR="000D470C" w:rsidRPr="006270EF">
        <w:rPr>
          <w:rFonts w:ascii="Calibri" w:hAnsi="Calibri" w:cs="Arial"/>
          <w:sz w:val="22"/>
          <w:szCs w:val="22"/>
        </w:rPr>
        <w:t>,</w:t>
      </w:r>
      <w:r w:rsidRPr="006270EF">
        <w:rPr>
          <w:rFonts w:ascii="Calibri" w:hAnsi="Calibri" w:cs="Arial"/>
          <w:sz w:val="22"/>
          <w:szCs w:val="22"/>
        </w:rPr>
        <w:t xml:space="preserve"> traffic and temporary passageways necessary for the convenience and protection of all persons day and night.</w:t>
      </w:r>
    </w:p>
    <w:p w:rsidR="00897A3D" w:rsidRPr="006270EF" w:rsidRDefault="00897A3D" w:rsidP="00897A3D">
      <w:pPr>
        <w:ind w:left="720"/>
        <w:jc w:val="both"/>
        <w:rPr>
          <w:rFonts w:ascii="Calibri" w:hAnsi="Calibri" w:cs="Arial"/>
          <w:sz w:val="22"/>
          <w:szCs w:val="22"/>
        </w:rPr>
      </w:pPr>
    </w:p>
    <w:p w:rsidR="00B3178F" w:rsidRPr="006270EF" w:rsidRDefault="00B3178F" w:rsidP="00DD595A">
      <w:pPr>
        <w:numPr>
          <w:ilvl w:val="0"/>
          <w:numId w:val="14"/>
        </w:numPr>
        <w:jc w:val="both"/>
        <w:rPr>
          <w:rFonts w:ascii="Calibri" w:hAnsi="Calibri" w:cs="Arial"/>
          <w:sz w:val="22"/>
          <w:szCs w:val="22"/>
        </w:rPr>
      </w:pPr>
      <w:r w:rsidRPr="006270EF">
        <w:rPr>
          <w:rFonts w:ascii="Calibri" w:hAnsi="Calibri" w:cs="Arial"/>
          <w:sz w:val="22"/>
          <w:szCs w:val="22"/>
        </w:rPr>
        <w:t xml:space="preserve">Special provisions must be provided for the passageway of school buses AT ALL TIMES. </w:t>
      </w:r>
    </w:p>
    <w:p w:rsidR="005C446F" w:rsidRPr="006270EF" w:rsidRDefault="005C446F" w:rsidP="009E5DD5">
      <w:pPr>
        <w:tabs>
          <w:tab w:val="num" w:pos="360"/>
        </w:tabs>
        <w:ind w:hanging="720"/>
        <w:rPr>
          <w:rFonts w:ascii="Calibri" w:hAnsi="Calibri" w:cs="Arial"/>
          <w:sz w:val="22"/>
          <w:szCs w:val="22"/>
          <w:u w:val="single"/>
        </w:rPr>
      </w:pPr>
    </w:p>
    <w:p w:rsidR="005C446F" w:rsidRPr="006270EF" w:rsidRDefault="008F6624" w:rsidP="009D029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LINES, GRADES AND CONSTRUCTION SURVEYING</w:t>
      </w:r>
    </w:p>
    <w:p w:rsidR="005C446F" w:rsidRPr="006270EF" w:rsidRDefault="005C446F" w:rsidP="009E5DD5">
      <w:pPr>
        <w:tabs>
          <w:tab w:val="num" w:pos="360"/>
        </w:tabs>
        <w:ind w:hanging="720"/>
        <w:rPr>
          <w:rFonts w:ascii="Calibri" w:hAnsi="Calibri" w:cs="Arial"/>
          <w:sz w:val="22"/>
          <w:szCs w:val="22"/>
          <w:u w:val="single"/>
        </w:rPr>
      </w:pPr>
    </w:p>
    <w:p w:rsidR="00470A9B" w:rsidRDefault="00E82355" w:rsidP="00F2432F">
      <w:pPr>
        <w:numPr>
          <w:ilvl w:val="1"/>
          <w:numId w:val="1"/>
        </w:numPr>
        <w:tabs>
          <w:tab w:val="clear" w:pos="1440"/>
          <w:tab w:val="num" w:pos="720"/>
        </w:tabs>
        <w:ind w:left="360" w:firstLine="0"/>
        <w:jc w:val="both"/>
        <w:rPr>
          <w:rFonts w:ascii="Calibri" w:hAnsi="Calibri" w:cs="Arial"/>
          <w:sz w:val="22"/>
          <w:szCs w:val="22"/>
        </w:rPr>
      </w:pPr>
      <w:r w:rsidRPr="0092311B">
        <w:rPr>
          <w:rFonts w:ascii="Calibri" w:hAnsi="Calibri" w:cs="Arial"/>
          <w:sz w:val="22"/>
          <w:szCs w:val="22"/>
        </w:rPr>
        <w:t>Contractor</w:t>
      </w:r>
      <w:r w:rsidR="00470A9B" w:rsidRPr="0092311B">
        <w:rPr>
          <w:rFonts w:ascii="Calibri" w:hAnsi="Calibri" w:cs="Arial"/>
          <w:sz w:val="22"/>
          <w:szCs w:val="22"/>
        </w:rPr>
        <w:t xml:space="preserve"> to provide control elevations and lines</w:t>
      </w:r>
      <w:r w:rsidRPr="0092311B">
        <w:rPr>
          <w:rFonts w:ascii="Calibri" w:hAnsi="Calibri" w:cs="Arial"/>
          <w:sz w:val="22"/>
          <w:szCs w:val="22"/>
        </w:rPr>
        <w:t>,</w:t>
      </w:r>
      <w:r w:rsidR="00470A9B" w:rsidRPr="0092311B">
        <w:rPr>
          <w:rFonts w:ascii="Calibri" w:hAnsi="Calibri" w:cs="Arial"/>
          <w:sz w:val="22"/>
          <w:szCs w:val="22"/>
        </w:rPr>
        <w:t xml:space="preserve"> and pipe line locations and grades.</w:t>
      </w:r>
    </w:p>
    <w:p w:rsidR="00897A3D" w:rsidRPr="0092311B" w:rsidRDefault="00897A3D" w:rsidP="00897A3D">
      <w:pPr>
        <w:ind w:left="360"/>
        <w:jc w:val="both"/>
        <w:rPr>
          <w:rFonts w:ascii="Calibri" w:hAnsi="Calibri" w:cs="Arial"/>
          <w:sz w:val="22"/>
          <w:szCs w:val="22"/>
        </w:rPr>
      </w:pPr>
    </w:p>
    <w:p w:rsidR="00470A9B" w:rsidRDefault="00470A9B" w:rsidP="009D029F">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Contractor will provide all surveying required to lay out the construction work from control points.</w:t>
      </w:r>
    </w:p>
    <w:p w:rsidR="00F40735" w:rsidRDefault="00F40735" w:rsidP="00F40735">
      <w:pPr>
        <w:pStyle w:val="ListParagraph"/>
        <w:rPr>
          <w:rFonts w:ascii="Calibri" w:hAnsi="Calibri" w:cs="Arial"/>
          <w:sz w:val="22"/>
          <w:szCs w:val="22"/>
        </w:rPr>
      </w:pPr>
    </w:p>
    <w:p w:rsidR="00850666" w:rsidRPr="006270EF" w:rsidRDefault="00850666" w:rsidP="00850666">
      <w:pPr>
        <w:rPr>
          <w:rFonts w:ascii="Calibri" w:hAnsi="Calibri" w:cs="Arial"/>
          <w:sz w:val="22"/>
          <w:szCs w:val="22"/>
          <w:u w:val="single"/>
        </w:rPr>
      </w:pPr>
    </w:p>
    <w:p w:rsidR="005C446F" w:rsidRPr="006270EF" w:rsidRDefault="008F6624" w:rsidP="009D029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RATES OF WAGES</w:t>
      </w:r>
    </w:p>
    <w:p w:rsidR="00E72528" w:rsidRPr="006270EF" w:rsidRDefault="00E72528" w:rsidP="00E72528">
      <w:pPr>
        <w:rPr>
          <w:rFonts w:ascii="Calibri" w:hAnsi="Calibri" w:cs="Arial"/>
          <w:sz w:val="22"/>
          <w:szCs w:val="22"/>
          <w:u w:val="single"/>
        </w:rPr>
      </w:pPr>
    </w:p>
    <w:p w:rsidR="0063004E" w:rsidRDefault="00E72528" w:rsidP="00F2432F">
      <w:pPr>
        <w:numPr>
          <w:ilvl w:val="1"/>
          <w:numId w:val="1"/>
        </w:numPr>
        <w:tabs>
          <w:tab w:val="clear" w:pos="1440"/>
          <w:tab w:val="num" w:pos="720"/>
        </w:tabs>
        <w:ind w:left="360" w:firstLine="0"/>
        <w:jc w:val="both"/>
        <w:rPr>
          <w:rFonts w:ascii="Calibri" w:hAnsi="Calibri" w:cs="Arial"/>
          <w:sz w:val="22"/>
          <w:szCs w:val="22"/>
        </w:rPr>
      </w:pPr>
      <w:r w:rsidRPr="0092311B">
        <w:rPr>
          <w:rFonts w:ascii="Calibri" w:hAnsi="Calibri" w:cs="Arial"/>
          <w:sz w:val="22"/>
          <w:szCs w:val="22"/>
        </w:rPr>
        <w:t xml:space="preserve">Each Contractor shall comply with all regulations under Act No. 442, Penna. Prevailing </w:t>
      </w:r>
      <w:r w:rsidR="00B222AF" w:rsidRPr="0092311B">
        <w:rPr>
          <w:rFonts w:ascii="Calibri" w:hAnsi="Calibri" w:cs="Arial"/>
          <w:sz w:val="22"/>
          <w:szCs w:val="22"/>
        </w:rPr>
        <w:t>W</w:t>
      </w:r>
      <w:r w:rsidRPr="0092311B">
        <w:rPr>
          <w:rFonts w:ascii="Calibri" w:hAnsi="Calibri" w:cs="Arial"/>
          <w:sz w:val="22"/>
          <w:szCs w:val="22"/>
        </w:rPr>
        <w:t>age Act.</w:t>
      </w:r>
    </w:p>
    <w:p w:rsidR="00897A3D" w:rsidRPr="0092311B" w:rsidRDefault="00897A3D" w:rsidP="00897A3D">
      <w:pPr>
        <w:ind w:left="360"/>
        <w:jc w:val="both"/>
        <w:rPr>
          <w:rFonts w:ascii="Calibri" w:hAnsi="Calibri" w:cs="Arial"/>
          <w:sz w:val="22"/>
          <w:szCs w:val="22"/>
        </w:rPr>
      </w:pPr>
    </w:p>
    <w:p w:rsidR="0063004E" w:rsidRPr="006270EF" w:rsidRDefault="0063004E" w:rsidP="009D029F">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Each Contractor to submit weekly payroll certification to Department of Labor and Industry with copy to Engineer.</w:t>
      </w:r>
    </w:p>
    <w:p w:rsidR="005C446F" w:rsidRPr="006270EF" w:rsidRDefault="005C446F" w:rsidP="009E5DD5">
      <w:pPr>
        <w:tabs>
          <w:tab w:val="num" w:pos="360"/>
        </w:tabs>
        <w:ind w:hanging="720"/>
        <w:rPr>
          <w:rFonts w:ascii="Calibri" w:hAnsi="Calibri" w:cs="Arial"/>
          <w:sz w:val="22"/>
          <w:szCs w:val="22"/>
          <w:u w:val="single"/>
        </w:rPr>
      </w:pPr>
    </w:p>
    <w:p w:rsidR="005C446F" w:rsidRPr="006270EF" w:rsidRDefault="008F6624" w:rsidP="009D029F">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PAYMENT TO CONTRACTOR</w:t>
      </w:r>
    </w:p>
    <w:p w:rsidR="00B222AF" w:rsidRPr="006270EF" w:rsidRDefault="00B222AF" w:rsidP="00B222AF">
      <w:pPr>
        <w:tabs>
          <w:tab w:val="left" w:pos="720"/>
        </w:tabs>
        <w:ind w:left="720" w:hanging="360"/>
        <w:jc w:val="both"/>
        <w:rPr>
          <w:rFonts w:ascii="Calibri" w:hAnsi="Calibri" w:cs="Arial"/>
          <w:sz w:val="22"/>
          <w:szCs w:val="22"/>
          <w:u w:val="single"/>
        </w:rPr>
      </w:pPr>
    </w:p>
    <w:p w:rsidR="00B222AF" w:rsidRDefault="00B222AF" w:rsidP="00F2432F">
      <w:pPr>
        <w:numPr>
          <w:ilvl w:val="1"/>
          <w:numId w:val="1"/>
        </w:numPr>
        <w:tabs>
          <w:tab w:val="left" w:pos="720"/>
        </w:tabs>
        <w:ind w:left="720"/>
        <w:jc w:val="both"/>
        <w:rPr>
          <w:rFonts w:ascii="Calibri" w:hAnsi="Calibri" w:cs="Arial"/>
          <w:sz w:val="22"/>
          <w:szCs w:val="22"/>
        </w:rPr>
      </w:pPr>
      <w:r w:rsidRPr="0092311B">
        <w:rPr>
          <w:rFonts w:ascii="Calibri" w:hAnsi="Calibri" w:cs="Arial"/>
          <w:sz w:val="22"/>
          <w:szCs w:val="22"/>
        </w:rPr>
        <w:t xml:space="preserve">The </w:t>
      </w:r>
      <w:r w:rsidR="00F7036E" w:rsidRPr="0092311B">
        <w:rPr>
          <w:rFonts w:ascii="Calibri" w:hAnsi="Calibri" w:cs="Arial"/>
          <w:sz w:val="22"/>
          <w:szCs w:val="22"/>
          <w:u w:val="single"/>
        </w:rPr>
        <w:t>I</w:t>
      </w:r>
      <w:r w:rsidRPr="0092311B">
        <w:rPr>
          <w:rFonts w:ascii="Calibri" w:hAnsi="Calibri" w:cs="Arial"/>
          <w:sz w:val="22"/>
          <w:szCs w:val="22"/>
          <w:u w:val="single"/>
        </w:rPr>
        <w:t>nspector</w:t>
      </w:r>
      <w:r w:rsidRPr="0092311B">
        <w:rPr>
          <w:rFonts w:ascii="Calibri" w:hAnsi="Calibri" w:cs="Arial"/>
          <w:sz w:val="22"/>
          <w:szCs w:val="22"/>
        </w:rPr>
        <w:t xml:space="preserve"> shall keep daily </w:t>
      </w:r>
      <w:r w:rsidR="005E2FBE" w:rsidRPr="0092311B">
        <w:rPr>
          <w:rFonts w:ascii="Calibri" w:hAnsi="Calibri" w:cs="Arial"/>
          <w:sz w:val="22"/>
          <w:szCs w:val="22"/>
        </w:rPr>
        <w:t>reports</w:t>
      </w:r>
      <w:r w:rsidRPr="0092311B">
        <w:rPr>
          <w:rFonts w:ascii="Calibri" w:hAnsi="Calibri" w:cs="Arial"/>
          <w:sz w:val="22"/>
          <w:szCs w:val="22"/>
        </w:rPr>
        <w:t xml:space="preserve"> which can be </w:t>
      </w:r>
      <w:r w:rsidR="00E82355" w:rsidRPr="0092311B">
        <w:rPr>
          <w:rFonts w:ascii="Calibri" w:hAnsi="Calibri" w:cs="Arial"/>
          <w:sz w:val="22"/>
          <w:szCs w:val="22"/>
        </w:rPr>
        <w:t>copied</w:t>
      </w:r>
      <w:r w:rsidRPr="0092311B">
        <w:rPr>
          <w:rFonts w:ascii="Calibri" w:hAnsi="Calibri" w:cs="Arial"/>
          <w:sz w:val="22"/>
          <w:szCs w:val="22"/>
        </w:rPr>
        <w:t xml:space="preserve"> for file records.</w:t>
      </w:r>
    </w:p>
    <w:p w:rsidR="00897A3D" w:rsidRPr="0092311B" w:rsidRDefault="00897A3D" w:rsidP="00897A3D">
      <w:pPr>
        <w:tabs>
          <w:tab w:val="left" w:pos="720"/>
        </w:tabs>
        <w:ind w:left="720"/>
        <w:jc w:val="both"/>
        <w:rPr>
          <w:rFonts w:ascii="Calibri" w:hAnsi="Calibri" w:cs="Arial"/>
          <w:sz w:val="22"/>
          <w:szCs w:val="22"/>
        </w:rPr>
      </w:pPr>
    </w:p>
    <w:p w:rsidR="00B222AF" w:rsidRDefault="00B222AF" w:rsidP="00F2432F">
      <w:pPr>
        <w:numPr>
          <w:ilvl w:val="1"/>
          <w:numId w:val="1"/>
        </w:numPr>
        <w:tabs>
          <w:tab w:val="left" w:pos="720"/>
        </w:tabs>
        <w:ind w:left="720"/>
        <w:jc w:val="both"/>
        <w:rPr>
          <w:rFonts w:ascii="Calibri" w:hAnsi="Calibri" w:cs="Arial"/>
          <w:sz w:val="22"/>
          <w:szCs w:val="22"/>
        </w:rPr>
      </w:pPr>
      <w:r w:rsidRPr="006270EF">
        <w:rPr>
          <w:rFonts w:ascii="Calibri" w:hAnsi="Calibri" w:cs="Arial"/>
          <w:sz w:val="22"/>
          <w:szCs w:val="22"/>
        </w:rPr>
        <w:t>At the end of the payment period, the Contractor’s superintendent and the inspector will meet to review the daily quantity sheets for that period of time and establish the quantities that will be submitted by the Contractor.</w:t>
      </w:r>
    </w:p>
    <w:p w:rsidR="00897A3D" w:rsidRPr="006270EF" w:rsidRDefault="00897A3D" w:rsidP="00897A3D">
      <w:pPr>
        <w:jc w:val="both"/>
        <w:rPr>
          <w:rFonts w:ascii="Calibri" w:hAnsi="Calibri" w:cs="Arial"/>
          <w:sz w:val="22"/>
          <w:szCs w:val="22"/>
        </w:rPr>
      </w:pPr>
    </w:p>
    <w:p w:rsidR="00155380" w:rsidRDefault="00635C9D" w:rsidP="00F2432F">
      <w:pPr>
        <w:numPr>
          <w:ilvl w:val="1"/>
          <w:numId w:val="1"/>
        </w:numPr>
        <w:tabs>
          <w:tab w:val="left" w:pos="720"/>
        </w:tabs>
        <w:ind w:left="720"/>
        <w:jc w:val="both"/>
        <w:rPr>
          <w:rFonts w:ascii="Calibri" w:hAnsi="Calibri" w:cs="Arial"/>
          <w:sz w:val="22"/>
          <w:szCs w:val="22"/>
        </w:rPr>
      </w:pPr>
      <w:r w:rsidRPr="0092311B">
        <w:rPr>
          <w:rFonts w:ascii="Calibri" w:hAnsi="Calibri" w:cs="Arial"/>
          <w:sz w:val="22"/>
          <w:szCs w:val="22"/>
        </w:rPr>
        <w:t>Payment Request</w:t>
      </w:r>
      <w:r w:rsidR="00155380" w:rsidRPr="0092311B">
        <w:rPr>
          <w:rFonts w:ascii="Calibri" w:hAnsi="Calibri" w:cs="Arial"/>
          <w:sz w:val="22"/>
          <w:szCs w:val="22"/>
        </w:rPr>
        <w:t xml:space="preserve"> Forms must be submitted to the Engineer </w:t>
      </w:r>
      <w:r w:rsidR="00BA52C0" w:rsidRPr="0092311B">
        <w:rPr>
          <w:rFonts w:ascii="Calibri" w:hAnsi="Calibri" w:cs="Arial"/>
          <w:sz w:val="22"/>
          <w:szCs w:val="22"/>
          <w:u w:val="single"/>
        </w:rPr>
        <w:t>ten (10) bus</w:t>
      </w:r>
      <w:r w:rsidR="00F40735">
        <w:rPr>
          <w:rFonts w:ascii="Calibri" w:hAnsi="Calibri" w:cs="Arial"/>
          <w:sz w:val="22"/>
          <w:szCs w:val="22"/>
          <w:u w:val="single"/>
        </w:rPr>
        <w:t>iness days prior to the</w:t>
      </w:r>
      <w:r w:rsidR="00BA52C0" w:rsidRPr="0092311B">
        <w:rPr>
          <w:rFonts w:ascii="Calibri" w:hAnsi="Calibri" w:cs="Arial"/>
          <w:sz w:val="22"/>
          <w:szCs w:val="22"/>
          <w:u w:val="single"/>
        </w:rPr>
        <w:t xml:space="preserve"> </w:t>
      </w:r>
      <w:r w:rsidR="00A275DC">
        <w:rPr>
          <w:rFonts w:ascii="Calibri" w:hAnsi="Calibri" w:cs="Arial"/>
          <w:sz w:val="22"/>
          <w:szCs w:val="22"/>
          <w:u w:val="single"/>
        </w:rPr>
        <w:t>Media Borough</w:t>
      </w:r>
      <w:r w:rsidR="00F40735">
        <w:rPr>
          <w:rFonts w:ascii="Calibri" w:hAnsi="Calibri" w:cs="Arial"/>
          <w:sz w:val="22"/>
          <w:szCs w:val="22"/>
          <w:u w:val="single"/>
        </w:rPr>
        <w:t xml:space="preserve"> Council</w:t>
      </w:r>
      <w:r w:rsidR="00A275DC">
        <w:rPr>
          <w:rFonts w:ascii="Calibri" w:hAnsi="Calibri" w:cs="Arial"/>
          <w:sz w:val="22"/>
          <w:szCs w:val="22"/>
          <w:u w:val="single"/>
        </w:rPr>
        <w:t xml:space="preserve"> Meeting</w:t>
      </w:r>
      <w:r w:rsidR="00BA52C0" w:rsidRPr="0092311B">
        <w:rPr>
          <w:rFonts w:ascii="Calibri" w:hAnsi="Calibri" w:cs="Arial"/>
          <w:sz w:val="22"/>
          <w:szCs w:val="22"/>
        </w:rPr>
        <w:t xml:space="preserve"> </w:t>
      </w:r>
      <w:r w:rsidR="00352240" w:rsidRPr="0092311B">
        <w:rPr>
          <w:rFonts w:ascii="Calibri" w:hAnsi="Calibri" w:cs="Arial"/>
          <w:sz w:val="22"/>
          <w:szCs w:val="22"/>
        </w:rPr>
        <w:t xml:space="preserve">to be considered </w:t>
      </w:r>
      <w:r w:rsidR="00155380" w:rsidRPr="0092311B">
        <w:rPr>
          <w:rFonts w:ascii="Calibri" w:hAnsi="Calibri" w:cs="Arial"/>
          <w:sz w:val="22"/>
          <w:szCs w:val="22"/>
        </w:rPr>
        <w:t>for payment</w:t>
      </w:r>
      <w:r w:rsidR="00352240" w:rsidRPr="0092311B">
        <w:rPr>
          <w:rFonts w:ascii="Calibri" w:hAnsi="Calibri" w:cs="Arial"/>
          <w:sz w:val="22"/>
          <w:szCs w:val="22"/>
        </w:rPr>
        <w:t xml:space="preserve"> at their</w:t>
      </w:r>
      <w:r w:rsidR="00155380" w:rsidRPr="0092311B">
        <w:rPr>
          <w:rFonts w:ascii="Calibri" w:hAnsi="Calibri" w:cs="Arial"/>
          <w:sz w:val="22"/>
          <w:szCs w:val="22"/>
        </w:rPr>
        <w:t xml:space="preserve"> </w:t>
      </w:r>
      <w:r w:rsidR="00A275DC">
        <w:rPr>
          <w:rFonts w:ascii="Calibri" w:hAnsi="Calibri" w:cs="Arial"/>
          <w:sz w:val="22"/>
          <w:szCs w:val="22"/>
        </w:rPr>
        <w:t xml:space="preserve">next </w:t>
      </w:r>
      <w:r w:rsidR="00155380" w:rsidRPr="0092311B">
        <w:rPr>
          <w:rFonts w:ascii="Calibri" w:hAnsi="Calibri" w:cs="Arial"/>
          <w:sz w:val="22"/>
          <w:szCs w:val="22"/>
        </w:rPr>
        <w:t xml:space="preserve">official </w:t>
      </w:r>
      <w:r w:rsidR="00F40735">
        <w:rPr>
          <w:rFonts w:ascii="Calibri" w:hAnsi="Calibri" w:cs="Arial"/>
          <w:sz w:val="22"/>
          <w:szCs w:val="22"/>
        </w:rPr>
        <w:t>Council</w:t>
      </w:r>
      <w:r w:rsidR="00155380" w:rsidRPr="0092311B">
        <w:rPr>
          <w:rFonts w:ascii="Calibri" w:hAnsi="Calibri" w:cs="Arial"/>
          <w:sz w:val="22"/>
          <w:szCs w:val="22"/>
        </w:rPr>
        <w:t xml:space="preserve"> Meeting.  The </w:t>
      </w:r>
      <w:r w:rsidR="00F40735">
        <w:rPr>
          <w:rFonts w:ascii="Calibri" w:hAnsi="Calibri" w:cs="Arial"/>
          <w:sz w:val="22"/>
          <w:szCs w:val="22"/>
        </w:rPr>
        <w:t>Council</w:t>
      </w:r>
      <w:r w:rsidR="00155380" w:rsidRPr="0092311B">
        <w:rPr>
          <w:rFonts w:ascii="Calibri" w:hAnsi="Calibri" w:cs="Arial"/>
          <w:sz w:val="22"/>
          <w:szCs w:val="22"/>
        </w:rPr>
        <w:t xml:space="preserve"> officially meets on </w:t>
      </w:r>
      <w:r w:rsidRPr="0092311B">
        <w:rPr>
          <w:rFonts w:ascii="Calibri" w:hAnsi="Calibri" w:cs="Arial"/>
          <w:sz w:val="22"/>
          <w:szCs w:val="22"/>
          <w:u w:val="single"/>
        </w:rPr>
        <w:t xml:space="preserve">   </w:t>
      </w:r>
      <w:r w:rsidR="00F40735">
        <w:rPr>
          <w:rFonts w:ascii="Calibri" w:hAnsi="Calibri" w:cs="Arial"/>
          <w:sz w:val="22"/>
          <w:szCs w:val="22"/>
          <w:u w:val="single"/>
        </w:rPr>
        <w:t>3</w:t>
      </w:r>
      <w:r w:rsidR="00F40735" w:rsidRPr="00F40735">
        <w:rPr>
          <w:rFonts w:ascii="Calibri" w:hAnsi="Calibri" w:cs="Arial"/>
          <w:sz w:val="22"/>
          <w:szCs w:val="22"/>
          <w:u w:val="single"/>
          <w:vertAlign w:val="superscript"/>
        </w:rPr>
        <w:t>rd</w:t>
      </w:r>
      <w:r w:rsidR="00F40735">
        <w:rPr>
          <w:rFonts w:ascii="Calibri" w:hAnsi="Calibri" w:cs="Arial"/>
          <w:sz w:val="22"/>
          <w:szCs w:val="22"/>
          <w:u w:val="single"/>
        </w:rPr>
        <w:t xml:space="preserve"> </w:t>
      </w:r>
      <w:r w:rsidR="00BA52C0" w:rsidRPr="0092311B">
        <w:rPr>
          <w:rFonts w:ascii="Calibri" w:hAnsi="Calibri" w:cs="Arial"/>
          <w:sz w:val="22"/>
          <w:szCs w:val="22"/>
          <w:u w:val="single"/>
        </w:rPr>
        <w:t xml:space="preserve"> </w:t>
      </w:r>
      <w:r w:rsidR="00A275DC">
        <w:rPr>
          <w:rFonts w:ascii="Calibri" w:hAnsi="Calibri" w:cs="Arial"/>
          <w:sz w:val="22"/>
          <w:szCs w:val="22"/>
          <w:u w:val="single"/>
        </w:rPr>
        <w:t>T</w:t>
      </w:r>
      <w:r w:rsidR="00F40735">
        <w:rPr>
          <w:rFonts w:ascii="Calibri" w:hAnsi="Calibri" w:cs="Arial"/>
          <w:sz w:val="22"/>
          <w:szCs w:val="22"/>
          <w:u w:val="single"/>
        </w:rPr>
        <w:t>hurs</w:t>
      </w:r>
      <w:r w:rsidR="00A275DC">
        <w:rPr>
          <w:rFonts w:ascii="Calibri" w:hAnsi="Calibri" w:cs="Arial"/>
          <w:sz w:val="22"/>
          <w:szCs w:val="22"/>
          <w:u w:val="single"/>
        </w:rPr>
        <w:t>day</w:t>
      </w:r>
      <w:r w:rsidR="00467426" w:rsidRPr="0092311B">
        <w:rPr>
          <w:rFonts w:ascii="Calibri" w:hAnsi="Calibri" w:cs="Arial"/>
          <w:sz w:val="22"/>
          <w:szCs w:val="22"/>
        </w:rPr>
        <w:t xml:space="preserve"> </w:t>
      </w:r>
      <w:r w:rsidR="00155380" w:rsidRPr="0092311B">
        <w:rPr>
          <w:rFonts w:ascii="Calibri" w:hAnsi="Calibri" w:cs="Arial"/>
          <w:sz w:val="22"/>
          <w:szCs w:val="22"/>
        </w:rPr>
        <w:t>of each month.</w:t>
      </w:r>
    </w:p>
    <w:p w:rsidR="00897A3D" w:rsidRPr="0092311B" w:rsidRDefault="00897A3D" w:rsidP="00897A3D">
      <w:pPr>
        <w:tabs>
          <w:tab w:val="left" w:pos="720"/>
        </w:tabs>
        <w:ind w:left="720"/>
        <w:jc w:val="both"/>
        <w:rPr>
          <w:rFonts w:ascii="Calibri" w:hAnsi="Calibri" w:cs="Arial"/>
          <w:sz w:val="22"/>
          <w:szCs w:val="22"/>
        </w:rPr>
      </w:pPr>
    </w:p>
    <w:p w:rsidR="00155380" w:rsidRPr="006270EF" w:rsidRDefault="00155380" w:rsidP="00F2432F">
      <w:pPr>
        <w:numPr>
          <w:ilvl w:val="1"/>
          <w:numId w:val="1"/>
        </w:numPr>
        <w:tabs>
          <w:tab w:val="left" w:pos="720"/>
        </w:tabs>
        <w:ind w:left="720"/>
        <w:jc w:val="both"/>
        <w:rPr>
          <w:rFonts w:ascii="Calibri" w:hAnsi="Calibri" w:cs="Arial"/>
          <w:sz w:val="22"/>
          <w:szCs w:val="22"/>
        </w:rPr>
      </w:pPr>
      <w:r w:rsidRPr="00DE2167">
        <w:rPr>
          <w:rFonts w:ascii="Calibri" w:hAnsi="Calibri" w:cs="Arial"/>
          <w:sz w:val="22"/>
          <w:szCs w:val="22"/>
        </w:rPr>
        <w:t>Fifteen (15) days prior to the first application for payment, the Contractor will submit a cost</w:t>
      </w:r>
      <w:r w:rsidRPr="006270EF">
        <w:rPr>
          <w:rFonts w:ascii="Calibri" w:hAnsi="Calibri" w:cs="Arial"/>
          <w:sz w:val="22"/>
          <w:szCs w:val="22"/>
        </w:rPr>
        <w:t xml:space="preserve"> breakdown that will subdivide the work into component parts in sufficient detail to se</w:t>
      </w:r>
      <w:r w:rsidR="00E9184E" w:rsidRPr="006270EF">
        <w:rPr>
          <w:rFonts w:ascii="Calibri" w:hAnsi="Calibri" w:cs="Arial"/>
          <w:sz w:val="22"/>
          <w:szCs w:val="22"/>
        </w:rPr>
        <w:t>rve</w:t>
      </w:r>
      <w:r w:rsidRPr="006270EF">
        <w:rPr>
          <w:rFonts w:ascii="Calibri" w:hAnsi="Calibri" w:cs="Arial"/>
          <w:sz w:val="22"/>
          <w:szCs w:val="22"/>
        </w:rPr>
        <w:t xml:space="preserve"> as the basis for pro</w:t>
      </w:r>
      <w:r w:rsidR="00E9184E" w:rsidRPr="006270EF">
        <w:rPr>
          <w:rFonts w:ascii="Calibri" w:hAnsi="Calibri" w:cs="Arial"/>
          <w:sz w:val="22"/>
          <w:szCs w:val="22"/>
        </w:rPr>
        <w:t>gr</w:t>
      </w:r>
      <w:r w:rsidRPr="006270EF">
        <w:rPr>
          <w:rFonts w:ascii="Calibri" w:hAnsi="Calibri" w:cs="Arial"/>
          <w:sz w:val="22"/>
          <w:szCs w:val="22"/>
        </w:rPr>
        <w:t>ess payments</w:t>
      </w:r>
      <w:r w:rsidR="00E9184E" w:rsidRPr="006270EF">
        <w:rPr>
          <w:rFonts w:ascii="Calibri" w:hAnsi="Calibri" w:cs="Arial"/>
          <w:sz w:val="22"/>
          <w:szCs w:val="22"/>
        </w:rPr>
        <w:t xml:space="preserve"> </w:t>
      </w:r>
      <w:r w:rsidRPr="006270EF">
        <w:rPr>
          <w:rFonts w:ascii="Calibri" w:hAnsi="Calibri" w:cs="Arial"/>
          <w:sz w:val="22"/>
          <w:szCs w:val="22"/>
        </w:rPr>
        <w:t>du</w:t>
      </w:r>
      <w:r w:rsidR="00E9184E" w:rsidRPr="006270EF">
        <w:rPr>
          <w:rFonts w:ascii="Calibri" w:hAnsi="Calibri" w:cs="Arial"/>
          <w:sz w:val="22"/>
          <w:szCs w:val="22"/>
        </w:rPr>
        <w:t>ring</w:t>
      </w:r>
      <w:r w:rsidRPr="006270EF">
        <w:rPr>
          <w:rFonts w:ascii="Calibri" w:hAnsi="Calibri" w:cs="Arial"/>
          <w:sz w:val="22"/>
          <w:szCs w:val="22"/>
        </w:rPr>
        <w:t xml:space="preserve"> construction.  Monthly estimates will be prepared by</w:t>
      </w:r>
      <w:r w:rsidR="00E9184E" w:rsidRPr="006270EF">
        <w:rPr>
          <w:rFonts w:ascii="Calibri" w:hAnsi="Calibri" w:cs="Arial"/>
          <w:sz w:val="22"/>
          <w:szCs w:val="22"/>
        </w:rPr>
        <w:t xml:space="preserve"> </w:t>
      </w:r>
      <w:r w:rsidRPr="006270EF">
        <w:rPr>
          <w:rFonts w:ascii="Calibri" w:hAnsi="Calibri" w:cs="Arial"/>
          <w:sz w:val="22"/>
          <w:szCs w:val="22"/>
        </w:rPr>
        <w:t>t</w:t>
      </w:r>
      <w:r w:rsidR="00E9184E" w:rsidRPr="006270EF">
        <w:rPr>
          <w:rFonts w:ascii="Calibri" w:hAnsi="Calibri" w:cs="Arial"/>
          <w:sz w:val="22"/>
          <w:szCs w:val="22"/>
        </w:rPr>
        <w:t>he</w:t>
      </w:r>
      <w:r w:rsidRPr="006270EF">
        <w:rPr>
          <w:rFonts w:ascii="Calibri" w:hAnsi="Calibri" w:cs="Arial"/>
          <w:sz w:val="22"/>
          <w:szCs w:val="22"/>
        </w:rPr>
        <w:t xml:space="preserve"> Contractor, and approved by the Engineer, of the value of work done as of the last day of each month, while work is being carried on under this Contract.  Ninety</w:t>
      </w:r>
      <w:r w:rsidR="00372109">
        <w:rPr>
          <w:rFonts w:ascii="Calibri" w:hAnsi="Calibri" w:cs="Arial"/>
          <w:sz w:val="22"/>
          <w:szCs w:val="22"/>
        </w:rPr>
        <w:t>-five</w:t>
      </w:r>
      <w:r w:rsidRPr="006270EF">
        <w:rPr>
          <w:rFonts w:ascii="Calibri" w:hAnsi="Calibri" w:cs="Arial"/>
          <w:sz w:val="22"/>
          <w:szCs w:val="22"/>
        </w:rPr>
        <w:t xml:space="preserve"> percent (9</w:t>
      </w:r>
      <w:r w:rsidR="00372109">
        <w:rPr>
          <w:rFonts w:ascii="Calibri" w:hAnsi="Calibri" w:cs="Arial"/>
          <w:sz w:val="22"/>
          <w:szCs w:val="22"/>
        </w:rPr>
        <w:t>5</w:t>
      </w:r>
      <w:r w:rsidRPr="006270EF">
        <w:rPr>
          <w:rFonts w:ascii="Calibri" w:hAnsi="Calibri" w:cs="Arial"/>
          <w:sz w:val="22"/>
          <w:szCs w:val="22"/>
        </w:rPr>
        <w:t xml:space="preserve">%) of such estimate shall be due the Contractor as payment after the issuance of a construction certificate.  </w:t>
      </w:r>
    </w:p>
    <w:p w:rsidR="005C446F" w:rsidRPr="006270EF" w:rsidRDefault="005C446F" w:rsidP="009E5DD5">
      <w:pPr>
        <w:tabs>
          <w:tab w:val="num" w:pos="360"/>
        </w:tabs>
        <w:ind w:hanging="720"/>
        <w:rPr>
          <w:rFonts w:ascii="Calibri" w:hAnsi="Calibri" w:cs="Arial"/>
          <w:sz w:val="22"/>
          <w:szCs w:val="22"/>
          <w:u w:val="single"/>
        </w:rPr>
      </w:pPr>
    </w:p>
    <w:p w:rsidR="00352240" w:rsidRPr="006270EF" w:rsidRDefault="00352240" w:rsidP="00A76A81">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ESCALATOR CLAUSE/PRICE ADJUSTMENT OF BITUMINOUS MATERIALS</w:t>
      </w:r>
    </w:p>
    <w:p w:rsidR="00352240" w:rsidRPr="006270EF" w:rsidRDefault="00352240" w:rsidP="00352240">
      <w:pPr>
        <w:rPr>
          <w:rFonts w:ascii="Calibri" w:hAnsi="Calibri" w:cs="Arial"/>
          <w:sz w:val="22"/>
          <w:szCs w:val="22"/>
          <w:u w:val="single"/>
        </w:rPr>
      </w:pPr>
    </w:p>
    <w:p w:rsidR="006E751C" w:rsidRPr="00B5459B" w:rsidRDefault="006E751C" w:rsidP="006E751C">
      <w:pPr>
        <w:ind w:left="720"/>
        <w:jc w:val="both"/>
        <w:rPr>
          <w:rFonts w:ascii="Calibri" w:hAnsi="Calibri"/>
          <w:b/>
          <w:color w:val="000000"/>
          <w:sz w:val="22"/>
          <w:szCs w:val="22"/>
        </w:rPr>
      </w:pPr>
      <w:r w:rsidRPr="00B5459B">
        <w:rPr>
          <w:rFonts w:ascii="Calibri" w:hAnsi="Calibri"/>
          <w:color w:val="000000"/>
          <w:sz w:val="22"/>
          <w:szCs w:val="22"/>
        </w:rPr>
        <w:t xml:space="preserve">Price adjustments shall </w:t>
      </w:r>
      <w:r w:rsidRPr="00B5459B">
        <w:rPr>
          <w:rFonts w:ascii="Calibri" w:hAnsi="Calibri"/>
          <w:b/>
          <w:color w:val="000000"/>
          <w:sz w:val="22"/>
          <w:szCs w:val="22"/>
          <w:u w:val="single"/>
        </w:rPr>
        <w:t>NOT</w:t>
      </w:r>
      <w:r w:rsidRPr="00B5459B">
        <w:rPr>
          <w:rFonts w:ascii="Calibri" w:hAnsi="Calibri"/>
          <w:color w:val="000000"/>
          <w:sz w:val="22"/>
          <w:szCs w:val="22"/>
        </w:rPr>
        <w:t xml:space="preserve"> be required, in the form of a payment to the Contractor or as a rebate to the Owner, for fluctuations in the cost of asphalt cement used in the bituminous materials placed as part of the construction work in this project.</w:t>
      </w:r>
      <w:r w:rsidRPr="00B5459B">
        <w:rPr>
          <w:rFonts w:ascii="Calibri" w:hAnsi="Calibri"/>
          <w:b/>
          <w:color w:val="000000"/>
          <w:sz w:val="22"/>
          <w:szCs w:val="22"/>
        </w:rPr>
        <w:t xml:space="preserve"> </w:t>
      </w:r>
    </w:p>
    <w:p w:rsidR="006E751C" w:rsidRPr="00B5459B" w:rsidRDefault="00A275DC" w:rsidP="006E751C">
      <w:pPr>
        <w:ind w:left="720"/>
        <w:jc w:val="both"/>
        <w:rPr>
          <w:rFonts w:ascii="Calibri" w:hAnsi="Calibri"/>
          <w:color w:val="000000"/>
          <w:sz w:val="22"/>
          <w:szCs w:val="22"/>
        </w:rPr>
      </w:pPr>
      <w:r>
        <w:rPr>
          <w:rFonts w:ascii="Calibri" w:hAnsi="Calibri"/>
          <w:color w:val="000000"/>
          <w:sz w:val="22"/>
          <w:szCs w:val="22"/>
        </w:rPr>
        <w:t>Media Borough</w:t>
      </w:r>
      <w:r w:rsidR="006E751C" w:rsidRPr="00B5459B">
        <w:rPr>
          <w:rFonts w:ascii="Calibri" w:hAnsi="Calibri"/>
          <w:color w:val="000000"/>
          <w:sz w:val="22"/>
          <w:szCs w:val="22"/>
        </w:rPr>
        <w:t xml:space="preserve"> has chosen to </w:t>
      </w:r>
      <w:r w:rsidR="006E751C" w:rsidRPr="00B5459B">
        <w:rPr>
          <w:rFonts w:ascii="Calibri" w:hAnsi="Calibri"/>
          <w:color w:val="000000"/>
          <w:sz w:val="22"/>
          <w:szCs w:val="22"/>
          <w:u w:val="single"/>
        </w:rPr>
        <w:t>NOT</w:t>
      </w:r>
      <w:r w:rsidR="00AC68CB" w:rsidRPr="00B5459B">
        <w:rPr>
          <w:rFonts w:ascii="Calibri" w:hAnsi="Calibri"/>
          <w:color w:val="000000"/>
          <w:sz w:val="22"/>
          <w:szCs w:val="22"/>
        </w:rPr>
        <w:t xml:space="preserve"> adopt</w:t>
      </w:r>
      <w:r w:rsidR="006E751C" w:rsidRPr="00B5459B">
        <w:rPr>
          <w:rFonts w:ascii="Calibri" w:hAnsi="Calibri"/>
          <w:color w:val="000000"/>
          <w:sz w:val="22"/>
          <w:szCs w:val="22"/>
        </w:rPr>
        <w:t xml:space="preserve"> the requirements of the Escalator Clause/Price Adjustment of Bituminous Materials and is therefore not financially responsible for any Price Adjustment of Bituminous Materials in accordance with Section 110.04 of PennDOT Specifications - Publication 408.</w:t>
      </w:r>
    </w:p>
    <w:p w:rsidR="00C40CC6" w:rsidRPr="006270EF" w:rsidRDefault="00C40CC6" w:rsidP="00C40CC6">
      <w:pPr>
        <w:ind w:left="720"/>
        <w:jc w:val="both"/>
        <w:rPr>
          <w:rFonts w:ascii="Calibri" w:hAnsi="Calibri"/>
          <w:color w:val="000000"/>
          <w:sz w:val="22"/>
          <w:szCs w:val="22"/>
        </w:rPr>
      </w:pPr>
    </w:p>
    <w:p w:rsidR="00042A8E" w:rsidRDefault="00042A8E" w:rsidP="00042A8E">
      <w:pPr>
        <w:ind w:left="1440"/>
        <w:jc w:val="both"/>
        <w:rPr>
          <w:rFonts w:ascii="Calibri" w:hAnsi="Calibri" w:cs="Arial"/>
          <w:sz w:val="22"/>
          <w:szCs w:val="22"/>
          <w:u w:val="single"/>
        </w:rPr>
      </w:pPr>
    </w:p>
    <w:p w:rsidR="00372109" w:rsidRDefault="00372109" w:rsidP="00042A8E">
      <w:pPr>
        <w:ind w:left="1440"/>
        <w:jc w:val="both"/>
        <w:rPr>
          <w:rFonts w:ascii="Calibri" w:hAnsi="Calibri" w:cs="Arial"/>
          <w:sz w:val="22"/>
          <w:szCs w:val="22"/>
          <w:u w:val="single"/>
        </w:rPr>
      </w:pPr>
    </w:p>
    <w:p w:rsidR="00372109" w:rsidRDefault="00372109" w:rsidP="00042A8E">
      <w:pPr>
        <w:ind w:left="1440"/>
        <w:jc w:val="both"/>
        <w:rPr>
          <w:rFonts w:ascii="Calibri" w:hAnsi="Calibri" w:cs="Arial"/>
          <w:sz w:val="22"/>
          <w:szCs w:val="22"/>
          <w:u w:val="single"/>
        </w:rPr>
      </w:pPr>
    </w:p>
    <w:p w:rsidR="00372109" w:rsidRDefault="00372109" w:rsidP="00042A8E">
      <w:pPr>
        <w:ind w:left="1440"/>
        <w:jc w:val="both"/>
        <w:rPr>
          <w:rFonts w:ascii="Calibri" w:hAnsi="Calibri" w:cs="Arial"/>
          <w:sz w:val="22"/>
          <w:szCs w:val="22"/>
          <w:u w:val="single"/>
        </w:rPr>
      </w:pPr>
    </w:p>
    <w:p w:rsidR="00372109" w:rsidRPr="006270EF" w:rsidRDefault="00372109" w:rsidP="00042A8E">
      <w:pPr>
        <w:ind w:left="1440"/>
        <w:jc w:val="both"/>
        <w:rPr>
          <w:rFonts w:ascii="Calibri" w:hAnsi="Calibri" w:cs="Arial"/>
          <w:sz w:val="22"/>
          <w:szCs w:val="22"/>
        </w:rPr>
      </w:pPr>
    </w:p>
    <w:p w:rsidR="005C446F" w:rsidRPr="006270EF" w:rsidRDefault="008F6624"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lastRenderedPageBreak/>
        <w:t>CONTRACT CHANGES AND WORK ORDERS</w:t>
      </w:r>
    </w:p>
    <w:p w:rsidR="00042A8E" w:rsidRPr="006270EF" w:rsidRDefault="00042A8E" w:rsidP="009E5DD5">
      <w:pPr>
        <w:tabs>
          <w:tab w:val="num" w:pos="360"/>
        </w:tabs>
        <w:ind w:hanging="720"/>
        <w:rPr>
          <w:rFonts w:ascii="Calibri" w:hAnsi="Calibri" w:cs="Arial"/>
          <w:sz w:val="22"/>
          <w:szCs w:val="22"/>
          <w:u w:val="single"/>
        </w:rPr>
      </w:pPr>
    </w:p>
    <w:p w:rsidR="0089508A" w:rsidRDefault="00372109" w:rsidP="00F2432F">
      <w:pPr>
        <w:numPr>
          <w:ilvl w:val="1"/>
          <w:numId w:val="1"/>
        </w:numPr>
        <w:tabs>
          <w:tab w:val="clear" w:pos="1440"/>
          <w:tab w:val="num" w:pos="720"/>
        </w:tabs>
        <w:ind w:left="720"/>
        <w:jc w:val="both"/>
        <w:rPr>
          <w:rFonts w:ascii="Calibri" w:hAnsi="Calibri" w:cs="Arial"/>
          <w:sz w:val="22"/>
          <w:szCs w:val="22"/>
        </w:rPr>
      </w:pPr>
      <w:r>
        <w:rPr>
          <w:rFonts w:ascii="Calibri" w:hAnsi="Calibri" w:cs="Arial"/>
          <w:sz w:val="22"/>
          <w:szCs w:val="22"/>
        </w:rPr>
        <w:t>No chan</w:t>
      </w:r>
      <w:r w:rsidR="00E9184E" w:rsidRPr="0092311B">
        <w:rPr>
          <w:rFonts w:ascii="Calibri" w:hAnsi="Calibri" w:cs="Arial"/>
          <w:sz w:val="22"/>
          <w:szCs w:val="22"/>
        </w:rPr>
        <w:t xml:space="preserve">ges will be permitted before change orders are executed and </w:t>
      </w:r>
      <w:r w:rsidR="00EC3665" w:rsidRPr="0092311B">
        <w:rPr>
          <w:rFonts w:ascii="Calibri" w:hAnsi="Calibri" w:cs="Arial"/>
          <w:sz w:val="22"/>
          <w:szCs w:val="22"/>
        </w:rPr>
        <w:t>a</w:t>
      </w:r>
      <w:r w:rsidR="00E9184E" w:rsidRPr="0092311B">
        <w:rPr>
          <w:rFonts w:ascii="Calibri" w:hAnsi="Calibri" w:cs="Arial"/>
          <w:sz w:val="22"/>
          <w:szCs w:val="22"/>
        </w:rPr>
        <w:t xml:space="preserve">pproved by the Engineer and the </w:t>
      </w:r>
      <w:r>
        <w:rPr>
          <w:rFonts w:ascii="Calibri" w:hAnsi="Calibri" w:cs="Arial"/>
          <w:sz w:val="22"/>
          <w:szCs w:val="22"/>
        </w:rPr>
        <w:t>Council</w:t>
      </w:r>
      <w:r w:rsidR="00E9184E" w:rsidRPr="0092311B">
        <w:rPr>
          <w:rFonts w:ascii="Calibri" w:hAnsi="Calibri" w:cs="Arial"/>
          <w:sz w:val="22"/>
          <w:szCs w:val="22"/>
        </w:rPr>
        <w:t>.  Any changes to be made in th</w:t>
      </w:r>
      <w:r w:rsidR="00EC3665" w:rsidRPr="0092311B">
        <w:rPr>
          <w:rFonts w:ascii="Calibri" w:hAnsi="Calibri" w:cs="Arial"/>
          <w:sz w:val="22"/>
          <w:szCs w:val="22"/>
        </w:rPr>
        <w:t xml:space="preserve">e </w:t>
      </w:r>
      <w:r w:rsidR="00E9184E" w:rsidRPr="0092311B">
        <w:rPr>
          <w:rFonts w:ascii="Calibri" w:hAnsi="Calibri" w:cs="Arial"/>
          <w:sz w:val="22"/>
          <w:szCs w:val="22"/>
        </w:rPr>
        <w:t>work shall be valued by the measured quantities involved and the applicable unit price specified in the Contract.</w:t>
      </w:r>
    </w:p>
    <w:p w:rsidR="00897A3D" w:rsidRPr="0092311B" w:rsidRDefault="00897A3D" w:rsidP="00897A3D">
      <w:pPr>
        <w:ind w:left="720"/>
        <w:jc w:val="both"/>
        <w:rPr>
          <w:rFonts w:ascii="Calibri" w:hAnsi="Calibri" w:cs="Arial"/>
          <w:sz w:val="22"/>
          <w:szCs w:val="22"/>
        </w:rPr>
      </w:pPr>
    </w:p>
    <w:p w:rsidR="0089508A" w:rsidRDefault="00E9184E" w:rsidP="00F2432F">
      <w:pPr>
        <w:numPr>
          <w:ilvl w:val="1"/>
          <w:numId w:val="1"/>
        </w:numPr>
        <w:tabs>
          <w:tab w:val="clear" w:pos="1440"/>
          <w:tab w:val="num" w:pos="720"/>
        </w:tabs>
        <w:ind w:left="720"/>
        <w:jc w:val="both"/>
        <w:rPr>
          <w:rFonts w:ascii="Calibri" w:hAnsi="Calibri" w:cs="Arial"/>
          <w:sz w:val="22"/>
          <w:szCs w:val="22"/>
        </w:rPr>
      </w:pPr>
      <w:r w:rsidRPr="0092311B">
        <w:rPr>
          <w:rFonts w:ascii="Calibri" w:hAnsi="Calibri" w:cs="Arial"/>
          <w:sz w:val="22"/>
          <w:szCs w:val="22"/>
        </w:rPr>
        <w:t>The Contractor will be required to submit a proposal for the work covering the change.  If there</w:t>
      </w:r>
      <w:r w:rsidR="00EC3665" w:rsidRPr="0092311B">
        <w:rPr>
          <w:rFonts w:ascii="Calibri" w:hAnsi="Calibri" w:cs="Arial"/>
          <w:sz w:val="22"/>
          <w:szCs w:val="22"/>
        </w:rPr>
        <w:t xml:space="preserve"> </w:t>
      </w:r>
      <w:r w:rsidRPr="0092311B">
        <w:rPr>
          <w:rFonts w:ascii="Calibri" w:hAnsi="Calibri" w:cs="Arial"/>
          <w:sz w:val="22"/>
          <w:szCs w:val="22"/>
        </w:rPr>
        <w:t>are no applicable unit prices specified in the Contract, the Contractor’s proposal shall be on the basis of time and materials, equipment hourly rates shall be based on the applicable unit rates specified by the current Blue Book monthly rate divided by 176 hours.</w:t>
      </w:r>
    </w:p>
    <w:p w:rsidR="00897A3D" w:rsidRPr="0092311B" w:rsidRDefault="00897A3D" w:rsidP="00897A3D">
      <w:pPr>
        <w:jc w:val="both"/>
        <w:rPr>
          <w:rFonts w:ascii="Calibri" w:hAnsi="Calibri" w:cs="Arial"/>
          <w:sz w:val="22"/>
          <w:szCs w:val="22"/>
        </w:rPr>
      </w:pPr>
    </w:p>
    <w:p w:rsidR="00897A3D" w:rsidRDefault="00E9184E" w:rsidP="00897A3D">
      <w:pPr>
        <w:numPr>
          <w:ilvl w:val="1"/>
          <w:numId w:val="1"/>
        </w:numPr>
        <w:tabs>
          <w:tab w:val="clear" w:pos="1440"/>
          <w:tab w:val="num" w:pos="720"/>
        </w:tabs>
        <w:ind w:left="720"/>
        <w:jc w:val="both"/>
        <w:rPr>
          <w:rFonts w:ascii="Calibri" w:hAnsi="Calibri" w:cs="Arial"/>
          <w:sz w:val="22"/>
          <w:szCs w:val="22"/>
        </w:rPr>
      </w:pPr>
      <w:r w:rsidRPr="0092311B">
        <w:rPr>
          <w:rFonts w:ascii="Calibri" w:hAnsi="Calibri" w:cs="Arial"/>
          <w:sz w:val="22"/>
          <w:szCs w:val="22"/>
        </w:rPr>
        <w:t xml:space="preserve">Upon acceptance of the proposal, a change order will be prepared by the Engineer </w:t>
      </w:r>
      <w:r w:rsidR="00EC3665" w:rsidRPr="0092311B">
        <w:rPr>
          <w:rFonts w:ascii="Calibri" w:hAnsi="Calibri" w:cs="Arial"/>
          <w:sz w:val="22"/>
          <w:szCs w:val="22"/>
        </w:rPr>
        <w:t>for acceptance by the Contractor.</w:t>
      </w:r>
    </w:p>
    <w:p w:rsidR="00897A3D" w:rsidRDefault="00897A3D" w:rsidP="00897A3D">
      <w:pPr>
        <w:pStyle w:val="ListParagraph"/>
        <w:rPr>
          <w:rFonts w:ascii="Calibri" w:hAnsi="Calibri" w:cs="Arial"/>
          <w:sz w:val="22"/>
          <w:szCs w:val="22"/>
        </w:rPr>
      </w:pPr>
    </w:p>
    <w:p w:rsidR="00EC3665" w:rsidRPr="006270EF" w:rsidRDefault="00EC3665" w:rsidP="00897A3D">
      <w:pPr>
        <w:numPr>
          <w:ilvl w:val="1"/>
          <w:numId w:val="1"/>
        </w:numPr>
        <w:tabs>
          <w:tab w:val="clear" w:pos="1440"/>
          <w:tab w:val="num" w:pos="720"/>
        </w:tabs>
        <w:ind w:left="720"/>
        <w:jc w:val="both"/>
        <w:rPr>
          <w:rFonts w:ascii="Calibri" w:hAnsi="Calibri" w:cs="Arial"/>
          <w:sz w:val="22"/>
          <w:szCs w:val="22"/>
        </w:rPr>
      </w:pPr>
      <w:r w:rsidRPr="006270EF">
        <w:rPr>
          <w:rFonts w:ascii="Calibri" w:hAnsi="Calibri" w:cs="Arial"/>
          <w:sz w:val="22"/>
          <w:szCs w:val="22"/>
        </w:rPr>
        <w:t xml:space="preserve">No change order will be approved by </w:t>
      </w:r>
      <w:r w:rsidR="00564230">
        <w:rPr>
          <w:rFonts w:ascii="Calibri" w:hAnsi="Calibri" w:cs="Arial"/>
          <w:sz w:val="22"/>
          <w:szCs w:val="22"/>
        </w:rPr>
        <w:t>Lighthouse Engineering, LLC</w:t>
      </w:r>
      <w:r w:rsidR="00467426" w:rsidRPr="006270EF">
        <w:rPr>
          <w:rFonts w:ascii="Calibri" w:hAnsi="Calibri" w:cs="Arial"/>
          <w:sz w:val="22"/>
          <w:szCs w:val="22"/>
        </w:rPr>
        <w:t xml:space="preserve">.  </w:t>
      </w:r>
      <w:r w:rsidRPr="006270EF">
        <w:rPr>
          <w:rFonts w:ascii="Calibri" w:hAnsi="Calibri" w:cs="Arial"/>
          <w:sz w:val="22"/>
          <w:szCs w:val="22"/>
        </w:rPr>
        <w:t xml:space="preserve">Only the Owner can authorize changes to the Contract.  All change orders will be written and processed by </w:t>
      </w:r>
      <w:proofErr w:type="spellStart"/>
      <w:r w:rsidR="00564230">
        <w:rPr>
          <w:rFonts w:ascii="Calibri" w:hAnsi="Calibri" w:cs="Arial"/>
          <w:sz w:val="22"/>
          <w:szCs w:val="22"/>
        </w:rPr>
        <w:t>Lighothouse</w:t>
      </w:r>
      <w:proofErr w:type="spellEnd"/>
      <w:r w:rsidR="00564230">
        <w:rPr>
          <w:rFonts w:ascii="Calibri" w:hAnsi="Calibri" w:cs="Arial"/>
          <w:sz w:val="22"/>
          <w:szCs w:val="22"/>
        </w:rPr>
        <w:t xml:space="preserve"> Engineering</w:t>
      </w:r>
      <w:r w:rsidRPr="006270EF">
        <w:rPr>
          <w:rFonts w:ascii="Calibri" w:hAnsi="Calibri" w:cs="Arial"/>
          <w:sz w:val="22"/>
          <w:szCs w:val="22"/>
        </w:rPr>
        <w:t xml:space="preserve">, </w:t>
      </w:r>
      <w:r w:rsidR="00564230">
        <w:rPr>
          <w:rFonts w:ascii="Calibri" w:hAnsi="Calibri" w:cs="Arial"/>
          <w:sz w:val="22"/>
          <w:szCs w:val="22"/>
        </w:rPr>
        <w:t>LLC</w:t>
      </w:r>
      <w:r w:rsidRPr="006270EF">
        <w:rPr>
          <w:rFonts w:ascii="Calibri" w:hAnsi="Calibri" w:cs="Arial"/>
          <w:sz w:val="22"/>
          <w:szCs w:val="22"/>
        </w:rPr>
        <w:t>. and distributed to those parties concerned for signature and approval.  The Contractor cannot claim payment until the change order is formally approved, received and the change order work is completed.  No change order work shall be done without written approval by the Engineer.  Extension of time must be applied for in the same manner as a change order.  Requests for extension of time should be made within ten (10) days from the time the Contractor is aware of the cause of delay, and the cause of the delay shall be documented in the request.</w:t>
      </w:r>
    </w:p>
    <w:p w:rsidR="00E9184E" w:rsidRPr="006270EF" w:rsidRDefault="00E9184E" w:rsidP="00183E8F">
      <w:pPr>
        <w:ind w:left="1080"/>
        <w:rPr>
          <w:rFonts w:ascii="Calibri" w:hAnsi="Calibri" w:cs="Arial"/>
          <w:sz w:val="22"/>
          <w:szCs w:val="22"/>
        </w:rPr>
      </w:pPr>
    </w:p>
    <w:p w:rsidR="005C446F" w:rsidRPr="006270EF" w:rsidRDefault="008F6624"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TERMINATION DELAY  AND LIQUIDATED DAMAGES</w:t>
      </w:r>
    </w:p>
    <w:p w:rsidR="00183E8F" w:rsidRPr="006270EF" w:rsidRDefault="00183E8F" w:rsidP="00183E8F">
      <w:pPr>
        <w:rPr>
          <w:rFonts w:ascii="Calibri" w:hAnsi="Calibri" w:cs="Arial"/>
          <w:sz w:val="22"/>
          <w:szCs w:val="22"/>
          <w:u w:val="single"/>
        </w:rPr>
      </w:pPr>
    </w:p>
    <w:p w:rsidR="00183E8F" w:rsidRDefault="00183E8F" w:rsidP="00183E8F">
      <w:pPr>
        <w:ind w:left="720" w:hanging="360"/>
        <w:jc w:val="both"/>
        <w:rPr>
          <w:rFonts w:ascii="Calibri" w:hAnsi="Calibri" w:cs="Arial"/>
          <w:sz w:val="22"/>
          <w:szCs w:val="22"/>
        </w:rPr>
      </w:pPr>
      <w:r w:rsidRPr="006270EF">
        <w:rPr>
          <w:rFonts w:ascii="Calibri" w:hAnsi="Calibri" w:cs="Arial"/>
          <w:sz w:val="22"/>
          <w:szCs w:val="22"/>
        </w:rPr>
        <w:t xml:space="preserve">a)   If the Contract is not completed within the allotted time of </w:t>
      </w:r>
      <w:r w:rsidRPr="006270EF">
        <w:rPr>
          <w:rFonts w:ascii="Calibri" w:hAnsi="Calibri" w:cs="Arial"/>
          <w:sz w:val="22"/>
          <w:szCs w:val="22"/>
          <w:u w:val="single"/>
        </w:rPr>
        <w:tab/>
      </w:r>
      <w:r w:rsidR="007459E4" w:rsidRPr="006270EF">
        <w:rPr>
          <w:rFonts w:ascii="Calibri" w:hAnsi="Calibri" w:cs="Arial"/>
          <w:sz w:val="22"/>
          <w:szCs w:val="22"/>
          <w:u w:val="single"/>
        </w:rPr>
        <w:t xml:space="preserve">  </w:t>
      </w:r>
      <w:r w:rsidR="007C2296">
        <w:rPr>
          <w:rFonts w:ascii="Calibri" w:hAnsi="Calibri" w:cs="Arial"/>
          <w:sz w:val="22"/>
          <w:szCs w:val="22"/>
          <w:u w:val="single"/>
        </w:rPr>
        <w:t>45</w:t>
      </w:r>
      <w:r w:rsidRPr="006270EF">
        <w:rPr>
          <w:rFonts w:ascii="Calibri" w:hAnsi="Calibri" w:cs="Arial"/>
          <w:sz w:val="22"/>
          <w:szCs w:val="22"/>
          <w:u w:val="single"/>
        </w:rPr>
        <w:tab/>
      </w:r>
      <w:r w:rsidRPr="006270EF">
        <w:rPr>
          <w:rFonts w:ascii="Calibri" w:hAnsi="Calibri" w:cs="Arial"/>
          <w:sz w:val="22"/>
          <w:szCs w:val="22"/>
        </w:rPr>
        <w:t>calendar</w:t>
      </w:r>
      <w:r w:rsidR="007459E4" w:rsidRPr="006270EF">
        <w:rPr>
          <w:rFonts w:ascii="Calibri" w:hAnsi="Calibri" w:cs="Arial"/>
          <w:sz w:val="22"/>
          <w:szCs w:val="22"/>
        </w:rPr>
        <w:t xml:space="preserve"> </w:t>
      </w:r>
      <w:r w:rsidRPr="006270EF">
        <w:rPr>
          <w:rFonts w:ascii="Calibri" w:hAnsi="Calibri" w:cs="Arial"/>
          <w:sz w:val="22"/>
          <w:szCs w:val="22"/>
        </w:rPr>
        <w:t xml:space="preserve">days without justifiable cause, the payment of </w:t>
      </w:r>
      <w:r w:rsidRPr="00AA05AB">
        <w:rPr>
          <w:rFonts w:ascii="Calibri" w:hAnsi="Calibri" w:cs="Arial"/>
          <w:sz w:val="22"/>
          <w:szCs w:val="22"/>
        </w:rPr>
        <w:t>$</w:t>
      </w:r>
      <w:r w:rsidR="00FA4506" w:rsidRPr="00AA05AB">
        <w:rPr>
          <w:rFonts w:ascii="Calibri" w:hAnsi="Calibri" w:cs="Arial"/>
          <w:sz w:val="22"/>
          <w:szCs w:val="22"/>
        </w:rPr>
        <w:t>2</w:t>
      </w:r>
      <w:r w:rsidRPr="00AA05AB">
        <w:rPr>
          <w:rFonts w:ascii="Calibri" w:hAnsi="Calibri" w:cs="Arial"/>
          <w:sz w:val="22"/>
          <w:szCs w:val="22"/>
        </w:rPr>
        <w:t>00</w:t>
      </w:r>
      <w:r w:rsidRPr="006270EF">
        <w:rPr>
          <w:rFonts w:ascii="Calibri" w:hAnsi="Calibri" w:cs="Arial"/>
          <w:sz w:val="22"/>
          <w:szCs w:val="22"/>
        </w:rPr>
        <w:t xml:space="preserve"> per calendar day will be imposed upon the Contractor.</w:t>
      </w:r>
    </w:p>
    <w:p w:rsidR="00897A3D" w:rsidRPr="006270EF" w:rsidRDefault="00897A3D" w:rsidP="00183E8F">
      <w:pPr>
        <w:ind w:left="720" w:hanging="360"/>
        <w:jc w:val="both"/>
        <w:rPr>
          <w:rFonts w:ascii="Calibri" w:hAnsi="Calibri" w:cs="Arial"/>
          <w:sz w:val="22"/>
          <w:szCs w:val="22"/>
        </w:rPr>
      </w:pPr>
    </w:p>
    <w:p w:rsidR="00183E8F" w:rsidRPr="006270EF" w:rsidRDefault="00183E8F" w:rsidP="00183E8F">
      <w:pPr>
        <w:numPr>
          <w:ilvl w:val="0"/>
          <w:numId w:val="4"/>
        </w:numPr>
        <w:jc w:val="both"/>
        <w:rPr>
          <w:rFonts w:ascii="Calibri" w:hAnsi="Calibri" w:cs="Arial"/>
          <w:sz w:val="22"/>
          <w:szCs w:val="22"/>
        </w:rPr>
      </w:pPr>
      <w:r w:rsidRPr="006270EF">
        <w:rPr>
          <w:rFonts w:ascii="Calibri" w:hAnsi="Calibri" w:cs="Arial"/>
          <w:sz w:val="22"/>
          <w:szCs w:val="22"/>
        </w:rPr>
        <w:t xml:space="preserve">All delays in order to determine whether they are contractually acceptable for contract time extension, will be recorded.  Bad weather and justifiable delivery </w:t>
      </w:r>
      <w:r w:rsidR="00EA06DE" w:rsidRPr="006270EF">
        <w:rPr>
          <w:rFonts w:ascii="Calibri" w:hAnsi="Calibri" w:cs="Arial"/>
          <w:sz w:val="22"/>
          <w:szCs w:val="22"/>
        </w:rPr>
        <w:t>delays</w:t>
      </w:r>
      <w:r w:rsidRPr="006270EF">
        <w:rPr>
          <w:rFonts w:ascii="Calibri" w:hAnsi="Calibri" w:cs="Arial"/>
          <w:sz w:val="22"/>
          <w:szCs w:val="22"/>
        </w:rPr>
        <w:t xml:space="preserve"> will be recorded in case an extension is requested.</w:t>
      </w:r>
    </w:p>
    <w:p w:rsidR="005C446F" w:rsidRPr="006270EF" w:rsidRDefault="005C446F" w:rsidP="009E5DD5">
      <w:pPr>
        <w:tabs>
          <w:tab w:val="num" w:pos="360"/>
        </w:tabs>
        <w:ind w:hanging="720"/>
        <w:rPr>
          <w:rFonts w:ascii="Calibri" w:hAnsi="Calibri" w:cs="Arial"/>
          <w:sz w:val="22"/>
          <w:szCs w:val="22"/>
          <w:u w:val="single"/>
        </w:rPr>
      </w:pPr>
    </w:p>
    <w:p w:rsidR="005C446F" w:rsidRPr="006270EF" w:rsidRDefault="008F6624" w:rsidP="00897A3D">
      <w:pPr>
        <w:numPr>
          <w:ilvl w:val="0"/>
          <w:numId w:val="1"/>
        </w:numPr>
        <w:tabs>
          <w:tab w:val="clear" w:pos="720"/>
          <w:tab w:val="num" w:pos="360"/>
        </w:tabs>
        <w:ind w:left="360"/>
        <w:rPr>
          <w:rFonts w:ascii="Calibri" w:hAnsi="Calibri" w:cs="Arial"/>
          <w:sz w:val="22"/>
          <w:szCs w:val="22"/>
          <w:u w:val="single"/>
        </w:rPr>
      </w:pPr>
      <w:r w:rsidRPr="006270EF">
        <w:rPr>
          <w:rFonts w:ascii="Calibri" w:hAnsi="Calibri" w:cs="Arial"/>
          <w:sz w:val="22"/>
          <w:szCs w:val="22"/>
          <w:u w:val="single"/>
        </w:rPr>
        <w:t>EMERGENCY TELEPHONE LIST FOR SATURDAYS, SUNDAYS, HOLIDAYS, AND AFTER WORKING HOURS</w:t>
      </w:r>
    </w:p>
    <w:p w:rsidR="0092311B" w:rsidRPr="006270EF" w:rsidRDefault="0092311B" w:rsidP="005D3974">
      <w:pPr>
        <w:tabs>
          <w:tab w:val="num" w:pos="360"/>
        </w:tabs>
        <w:rPr>
          <w:rFonts w:ascii="Calibri" w:hAnsi="Calibri" w:cs="Arial"/>
          <w:sz w:val="22"/>
          <w:szCs w:val="22"/>
        </w:rPr>
      </w:pPr>
    </w:p>
    <w:p w:rsidR="005D3974" w:rsidRPr="006270EF" w:rsidRDefault="005D3974" w:rsidP="005D3974">
      <w:pPr>
        <w:tabs>
          <w:tab w:val="num" w:pos="360"/>
        </w:tabs>
        <w:ind w:left="360"/>
        <w:rPr>
          <w:rFonts w:ascii="Calibri" w:hAnsi="Calibri" w:cs="Arial"/>
          <w:sz w:val="22"/>
          <w:szCs w:val="22"/>
          <w:u w:val="single"/>
        </w:rPr>
      </w:pPr>
      <w:r w:rsidRPr="00750EAB">
        <w:rPr>
          <w:rFonts w:ascii="Calibri" w:hAnsi="Calibri" w:cs="Arial"/>
          <w:sz w:val="22"/>
          <w:szCs w:val="22"/>
        </w:rPr>
        <w:tab/>
      </w:r>
      <w:r w:rsidRPr="006270EF">
        <w:rPr>
          <w:rFonts w:ascii="Calibri" w:hAnsi="Calibri" w:cs="Arial"/>
          <w:sz w:val="22"/>
          <w:szCs w:val="22"/>
          <w:u w:val="single"/>
        </w:rPr>
        <w:t xml:space="preserve">Prime Contract   </w:t>
      </w:r>
      <w:r w:rsidRPr="006270EF">
        <w:rPr>
          <w:rFonts w:ascii="Calibri" w:hAnsi="Calibri" w:cs="Arial"/>
          <w:sz w:val="22"/>
          <w:szCs w:val="22"/>
        </w:rPr>
        <w:tab/>
      </w:r>
      <w:r w:rsidR="00BB32F9" w:rsidRPr="000A22D1">
        <w:rPr>
          <w:rFonts w:ascii="Calibri" w:hAnsi="Calibri" w:cs="Arial"/>
          <w:sz w:val="22"/>
          <w:szCs w:val="22"/>
        </w:rPr>
        <w:t xml:space="preserve">  </w:t>
      </w:r>
      <w:r w:rsidR="000A22D1" w:rsidRPr="000A22D1">
        <w:rPr>
          <w:rFonts w:ascii="Calibri" w:hAnsi="Calibri" w:cs="Arial"/>
          <w:sz w:val="22"/>
          <w:szCs w:val="22"/>
        </w:rPr>
        <w:t xml:space="preserve">            </w:t>
      </w:r>
      <w:r w:rsidRPr="006270EF">
        <w:rPr>
          <w:rFonts w:ascii="Calibri" w:hAnsi="Calibri" w:cs="Arial"/>
          <w:sz w:val="22"/>
          <w:szCs w:val="22"/>
          <w:u w:val="single"/>
        </w:rPr>
        <w:t>Contact Person</w:t>
      </w:r>
      <w:r w:rsidR="00BB32F9" w:rsidRPr="006270EF">
        <w:rPr>
          <w:rFonts w:ascii="Calibri" w:hAnsi="Calibri" w:cs="Arial"/>
          <w:sz w:val="22"/>
          <w:szCs w:val="22"/>
          <w:u w:val="single"/>
        </w:rPr>
        <w:t xml:space="preserve">   </w:t>
      </w:r>
      <w:r w:rsidRPr="006270EF">
        <w:rPr>
          <w:rFonts w:ascii="Calibri" w:hAnsi="Calibri" w:cs="Arial"/>
          <w:sz w:val="22"/>
          <w:szCs w:val="22"/>
        </w:rPr>
        <w:tab/>
      </w:r>
      <w:r w:rsidRPr="006270EF">
        <w:rPr>
          <w:rFonts w:ascii="Calibri" w:hAnsi="Calibri" w:cs="Arial"/>
          <w:sz w:val="22"/>
          <w:szCs w:val="22"/>
        </w:rPr>
        <w:tab/>
      </w:r>
      <w:r w:rsidR="00BB32F9" w:rsidRPr="006270EF">
        <w:rPr>
          <w:rFonts w:ascii="Calibri" w:hAnsi="Calibri" w:cs="Arial"/>
          <w:sz w:val="22"/>
          <w:szCs w:val="22"/>
        </w:rPr>
        <w:t xml:space="preserve"> </w:t>
      </w:r>
      <w:r w:rsidR="00750EAB">
        <w:rPr>
          <w:rFonts w:ascii="Calibri" w:hAnsi="Calibri" w:cs="Arial"/>
          <w:sz w:val="22"/>
          <w:szCs w:val="22"/>
        </w:rPr>
        <w:tab/>
      </w:r>
      <w:r w:rsidR="00BB32F9" w:rsidRPr="006270EF">
        <w:rPr>
          <w:rFonts w:ascii="Calibri" w:hAnsi="Calibri" w:cs="Arial"/>
          <w:sz w:val="22"/>
          <w:szCs w:val="22"/>
          <w:u w:val="single"/>
        </w:rPr>
        <w:t xml:space="preserve">  </w:t>
      </w:r>
      <w:r w:rsidR="00750EAB">
        <w:rPr>
          <w:rFonts w:ascii="Calibri" w:hAnsi="Calibri" w:cs="Arial"/>
          <w:sz w:val="22"/>
          <w:szCs w:val="22"/>
          <w:u w:val="single"/>
        </w:rPr>
        <w:t xml:space="preserve"> </w:t>
      </w:r>
      <w:r w:rsidRPr="006270EF">
        <w:rPr>
          <w:rFonts w:ascii="Calibri" w:hAnsi="Calibri" w:cs="Arial"/>
          <w:sz w:val="22"/>
          <w:szCs w:val="22"/>
          <w:u w:val="single"/>
        </w:rPr>
        <w:t>Phone No</w:t>
      </w:r>
      <w:r w:rsidR="00BB32F9" w:rsidRPr="006270EF">
        <w:rPr>
          <w:rFonts w:ascii="Calibri" w:hAnsi="Calibri" w:cs="Arial"/>
          <w:sz w:val="22"/>
          <w:szCs w:val="22"/>
          <w:u w:val="single"/>
        </w:rPr>
        <w:t xml:space="preserve">.     </w:t>
      </w:r>
      <w:r w:rsidR="00BB32F9" w:rsidRPr="006270EF">
        <w:rPr>
          <w:rFonts w:ascii="Calibri" w:hAnsi="Calibri" w:cs="Arial"/>
          <w:sz w:val="22"/>
          <w:szCs w:val="22"/>
        </w:rPr>
        <w:t xml:space="preserve">   </w:t>
      </w:r>
    </w:p>
    <w:p w:rsidR="005D3974" w:rsidRPr="006270EF" w:rsidRDefault="005D3974" w:rsidP="005D3974">
      <w:pPr>
        <w:tabs>
          <w:tab w:val="num" w:pos="360"/>
        </w:tabs>
        <w:ind w:left="360"/>
        <w:rPr>
          <w:rFonts w:ascii="Calibri" w:hAnsi="Calibri" w:cs="Arial"/>
          <w:sz w:val="22"/>
          <w:szCs w:val="22"/>
          <w:u w:val="single"/>
        </w:rPr>
      </w:pPr>
    </w:p>
    <w:p w:rsidR="005D3974" w:rsidRPr="00662981" w:rsidRDefault="009A7FF2" w:rsidP="00AC5671">
      <w:pPr>
        <w:spacing w:after="80"/>
        <w:ind w:firstLine="720"/>
        <w:rPr>
          <w:rFonts w:ascii="Calibri" w:hAnsi="Calibri" w:cs="Arial"/>
          <w:sz w:val="22"/>
          <w:szCs w:val="22"/>
        </w:rPr>
      </w:pPr>
      <w:r w:rsidRPr="00662981">
        <w:rPr>
          <w:rFonts w:ascii="Calibri" w:hAnsi="Calibri" w:cs="Arial"/>
          <w:sz w:val="22"/>
          <w:szCs w:val="22"/>
        </w:rPr>
        <w:tab/>
      </w:r>
      <w:r w:rsidR="00BA52C0" w:rsidRPr="00662981">
        <w:rPr>
          <w:rFonts w:ascii="Calibri" w:hAnsi="Calibri" w:cs="Arial"/>
          <w:sz w:val="22"/>
          <w:szCs w:val="22"/>
        </w:rPr>
        <w:t xml:space="preserve">    </w:t>
      </w:r>
      <w:r w:rsidR="00E351D6" w:rsidRPr="00662981">
        <w:rPr>
          <w:rFonts w:ascii="Calibri" w:hAnsi="Calibri" w:cs="Arial"/>
          <w:sz w:val="22"/>
          <w:szCs w:val="22"/>
        </w:rPr>
        <w:t xml:space="preserve"> </w:t>
      </w:r>
      <w:r w:rsidR="00AC68CB" w:rsidRPr="00662981">
        <w:rPr>
          <w:rFonts w:ascii="Calibri" w:hAnsi="Calibri" w:cs="Arial"/>
          <w:sz w:val="22"/>
          <w:szCs w:val="22"/>
        </w:rPr>
        <w:t xml:space="preserve">           </w:t>
      </w:r>
      <w:r w:rsidR="00C30A4D">
        <w:rPr>
          <w:rFonts w:ascii="Calibri" w:hAnsi="Calibri" w:cs="Arial"/>
          <w:sz w:val="22"/>
          <w:szCs w:val="22"/>
        </w:rPr>
        <w:t xml:space="preserve">  </w:t>
      </w:r>
      <w:r w:rsidR="00750EAB">
        <w:rPr>
          <w:rFonts w:ascii="Calibri" w:hAnsi="Calibri" w:cs="Arial"/>
          <w:sz w:val="22"/>
          <w:szCs w:val="22"/>
        </w:rPr>
        <w:tab/>
      </w:r>
    </w:p>
    <w:p w:rsidR="00FA4506" w:rsidRPr="006270EF" w:rsidRDefault="004176E7" w:rsidP="00AC5671">
      <w:pPr>
        <w:spacing w:after="80"/>
        <w:ind w:firstLine="720"/>
        <w:rPr>
          <w:rFonts w:ascii="Calibri" w:hAnsi="Calibri" w:cs="Arial"/>
          <w:sz w:val="22"/>
          <w:szCs w:val="22"/>
        </w:rPr>
      </w:pPr>
      <w:r w:rsidRPr="006270EF">
        <w:rPr>
          <w:rFonts w:ascii="Calibri" w:hAnsi="Calibri" w:cs="Arial"/>
          <w:sz w:val="22"/>
          <w:szCs w:val="22"/>
        </w:rPr>
        <w:tab/>
      </w:r>
      <w:r w:rsidRPr="006270EF">
        <w:rPr>
          <w:rFonts w:ascii="Calibri" w:hAnsi="Calibri" w:cs="Arial"/>
          <w:sz w:val="22"/>
          <w:szCs w:val="22"/>
        </w:rPr>
        <w:tab/>
      </w:r>
      <w:r w:rsidRPr="006270EF">
        <w:rPr>
          <w:rFonts w:ascii="Calibri" w:hAnsi="Calibri" w:cs="Arial"/>
          <w:sz w:val="22"/>
          <w:szCs w:val="22"/>
        </w:rPr>
        <w:tab/>
      </w:r>
      <w:r w:rsidR="00750EAB">
        <w:rPr>
          <w:rFonts w:ascii="Calibri" w:hAnsi="Calibri" w:cs="Arial"/>
          <w:sz w:val="22"/>
          <w:szCs w:val="22"/>
        </w:rPr>
        <w:tab/>
      </w:r>
      <w:r w:rsidR="00750EAB">
        <w:rPr>
          <w:rFonts w:ascii="Calibri" w:hAnsi="Calibri" w:cs="Arial"/>
          <w:sz w:val="22"/>
          <w:szCs w:val="22"/>
        </w:rPr>
        <w:tab/>
      </w:r>
    </w:p>
    <w:p w:rsidR="00BA52C0" w:rsidRPr="006270EF" w:rsidRDefault="00564230" w:rsidP="00AC5671">
      <w:pPr>
        <w:spacing w:after="80"/>
        <w:ind w:left="720"/>
        <w:rPr>
          <w:rFonts w:ascii="Calibri" w:hAnsi="Calibri" w:cs="Arial"/>
          <w:sz w:val="22"/>
          <w:szCs w:val="22"/>
        </w:rPr>
      </w:pPr>
      <w:r>
        <w:rPr>
          <w:rFonts w:ascii="Calibri" w:hAnsi="Calibri" w:cs="Arial"/>
          <w:sz w:val="22"/>
          <w:szCs w:val="22"/>
        </w:rPr>
        <w:t>Lighthouse Engineering, LLC</w:t>
      </w:r>
      <w:r w:rsidR="00BA52C0">
        <w:rPr>
          <w:rFonts w:ascii="Calibri" w:hAnsi="Calibri" w:cs="Arial"/>
          <w:sz w:val="22"/>
          <w:szCs w:val="22"/>
        </w:rPr>
        <w:tab/>
      </w:r>
      <w:r w:rsidR="00125362">
        <w:rPr>
          <w:rFonts w:ascii="Calibri" w:hAnsi="Calibri" w:cs="Arial"/>
          <w:sz w:val="22"/>
          <w:szCs w:val="22"/>
        </w:rPr>
        <w:t>Kevin Matson</w:t>
      </w:r>
      <w:r w:rsidR="00BA52C0" w:rsidRPr="006270EF">
        <w:rPr>
          <w:rFonts w:ascii="Calibri" w:hAnsi="Calibri" w:cs="Arial"/>
          <w:sz w:val="22"/>
          <w:szCs w:val="22"/>
        </w:rPr>
        <w:t>,</w:t>
      </w:r>
      <w:r w:rsidR="00BA52C0">
        <w:rPr>
          <w:rFonts w:ascii="Calibri" w:hAnsi="Calibri" w:cs="Arial"/>
          <w:sz w:val="22"/>
          <w:szCs w:val="22"/>
        </w:rPr>
        <w:t xml:space="preserve"> </w:t>
      </w:r>
      <w:r w:rsidR="00BA52C0" w:rsidRPr="006270EF">
        <w:rPr>
          <w:rFonts w:ascii="Calibri" w:hAnsi="Calibri" w:cs="Arial"/>
          <w:sz w:val="22"/>
          <w:szCs w:val="22"/>
        </w:rPr>
        <w:t>P.E.</w:t>
      </w:r>
      <w:r w:rsidR="00BA52C0" w:rsidRPr="006270EF">
        <w:rPr>
          <w:rFonts w:ascii="Calibri" w:hAnsi="Calibri" w:cs="Arial"/>
          <w:sz w:val="22"/>
          <w:szCs w:val="22"/>
        </w:rPr>
        <w:tab/>
      </w:r>
      <w:r w:rsidR="00BA52C0">
        <w:rPr>
          <w:rFonts w:ascii="Calibri" w:hAnsi="Calibri" w:cs="Arial"/>
          <w:sz w:val="22"/>
          <w:szCs w:val="22"/>
        </w:rPr>
        <w:t xml:space="preserve">              </w:t>
      </w:r>
      <w:r w:rsidR="00886626">
        <w:rPr>
          <w:rFonts w:ascii="Calibri" w:hAnsi="Calibri" w:cs="Arial"/>
          <w:sz w:val="22"/>
          <w:szCs w:val="22"/>
        </w:rPr>
        <w:t xml:space="preserve"> </w:t>
      </w:r>
      <w:r w:rsidR="00750EAB">
        <w:rPr>
          <w:rFonts w:ascii="Calibri" w:hAnsi="Calibri" w:cs="Arial"/>
          <w:sz w:val="22"/>
          <w:szCs w:val="22"/>
        </w:rPr>
        <w:tab/>
      </w:r>
      <w:r w:rsidR="00125362">
        <w:rPr>
          <w:rFonts w:ascii="Calibri" w:hAnsi="Calibri" w:cs="Arial"/>
          <w:sz w:val="22"/>
          <w:szCs w:val="22"/>
        </w:rPr>
        <w:t>610</w:t>
      </w:r>
      <w:r w:rsidR="00BA52C0" w:rsidRPr="006270EF">
        <w:rPr>
          <w:rFonts w:ascii="Calibri" w:hAnsi="Calibri" w:cs="Arial"/>
          <w:sz w:val="22"/>
          <w:szCs w:val="22"/>
        </w:rPr>
        <w:t>-</w:t>
      </w:r>
      <w:r w:rsidR="00125362">
        <w:rPr>
          <w:rFonts w:ascii="Calibri" w:hAnsi="Calibri" w:cs="Arial"/>
          <w:sz w:val="22"/>
          <w:szCs w:val="22"/>
        </w:rPr>
        <w:t>513</w:t>
      </w:r>
      <w:r w:rsidR="00BA52C0" w:rsidRPr="006270EF">
        <w:rPr>
          <w:rFonts w:ascii="Calibri" w:hAnsi="Calibri" w:cs="Arial"/>
          <w:sz w:val="22"/>
          <w:szCs w:val="22"/>
        </w:rPr>
        <w:t>-</w:t>
      </w:r>
      <w:r w:rsidR="00125362">
        <w:rPr>
          <w:rFonts w:ascii="Calibri" w:hAnsi="Calibri" w:cs="Arial"/>
          <w:sz w:val="22"/>
          <w:szCs w:val="22"/>
        </w:rPr>
        <w:t>7220</w:t>
      </w:r>
    </w:p>
    <w:p w:rsidR="00D0399F" w:rsidRPr="006270EF" w:rsidRDefault="00D0399F" w:rsidP="00D0399F">
      <w:pPr>
        <w:spacing w:after="80"/>
        <w:ind w:left="1440"/>
        <w:rPr>
          <w:rFonts w:ascii="Calibri" w:hAnsi="Calibri" w:cs="Arial"/>
          <w:sz w:val="22"/>
          <w:szCs w:val="22"/>
        </w:rPr>
      </w:pPr>
    </w:p>
    <w:p w:rsidR="00346B4C" w:rsidRPr="006270EF" w:rsidRDefault="00346B4C"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PROJECT MATERIALS</w:t>
      </w:r>
    </w:p>
    <w:p w:rsidR="00346B4C" w:rsidRPr="006270EF" w:rsidRDefault="00346B4C" w:rsidP="00346B4C">
      <w:pPr>
        <w:ind w:left="360"/>
        <w:jc w:val="both"/>
        <w:rPr>
          <w:rFonts w:ascii="Calibri" w:hAnsi="Calibri" w:cs="Arial"/>
          <w:sz w:val="22"/>
          <w:szCs w:val="22"/>
          <w:u w:val="single"/>
        </w:rPr>
      </w:pPr>
    </w:p>
    <w:p w:rsidR="00A76A81" w:rsidRDefault="00346B4C" w:rsidP="00352240">
      <w:pPr>
        <w:ind w:left="360"/>
        <w:jc w:val="both"/>
        <w:rPr>
          <w:rFonts w:ascii="Calibri" w:hAnsi="Calibri" w:cs="Arial"/>
          <w:sz w:val="22"/>
          <w:szCs w:val="22"/>
        </w:rPr>
      </w:pPr>
      <w:r w:rsidRPr="006270EF">
        <w:rPr>
          <w:rFonts w:ascii="Calibri" w:hAnsi="Calibri" w:cs="Arial"/>
          <w:sz w:val="22"/>
          <w:szCs w:val="22"/>
        </w:rPr>
        <w:t>The contractor is required to submit the material source of supply list,</w:t>
      </w:r>
      <w:r w:rsidR="00850666" w:rsidRPr="006270EF">
        <w:rPr>
          <w:rFonts w:ascii="Calibri" w:hAnsi="Calibri" w:cs="Arial"/>
          <w:sz w:val="22"/>
          <w:szCs w:val="22"/>
        </w:rPr>
        <w:t xml:space="preserve"> and all applicable mix designs </w:t>
      </w:r>
      <w:r w:rsidRPr="006270EF">
        <w:rPr>
          <w:rFonts w:ascii="Calibri" w:hAnsi="Calibri" w:cs="Arial"/>
          <w:sz w:val="22"/>
          <w:szCs w:val="22"/>
        </w:rPr>
        <w:t xml:space="preserve">prior to construction.  All materials to be incorporated in the project must be in accordance with PennDOT Pub. 35.  </w:t>
      </w:r>
    </w:p>
    <w:p w:rsidR="00A76A81" w:rsidRDefault="00A76A81" w:rsidP="00352240">
      <w:pPr>
        <w:ind w:left="360"/>
        <w:jc w:val="both"/>
        <w:rPr>
          <w:rFonts w:ascii="Calibri" w:hAnsi="Calibri" w:cs="Arial"/>
          <w:sz w:val="22"/>
          <w:szCs w:val="22"/>
        </w:rPr>
      </w:pPr>
    </w:p>
    <w:p w:rsidR="00346B4C" w:rsidRPr="006270EF" w:rsidRDefault="00346B4C" w:rsidP="00352240">
      <w:pPr>
        <w:ind w:left="360"/>
        <w:jc w:val="both"/>
        <w:rPr>
          <w:rFonts w:ascii="Calibri" w:hAnsi="Calibri" w:cs="Arial"/>
          <w:sz w:val="22"/>
          <w:szCs w:val="22"/>
        </w:rPr>
      </w:pPr>
      <w:r w:rsidRPr="006270EF">
        <w:rPr>
          <w:rFonts w:ascii="Calibri" w:hAnsi="Calibri" w:cs="Arial"/>
          <w:b/>
          <w:sz w:val="22"/>
          <w:szCs w:val="22"/>
        </w:rPr>
        <w:t xml:space="preserve">Delivery slips </w:t>
      </w:r>
      <w:r w:rsidR="00B3178F" w:rsidRPr="006270EF">
        <w:rPr>
          <w:rFonts w:ascii="Calibri" w:hAnsi="Calibri" w:cs="Arial"/>
          <w:b/>
          <w:sz w:val="22"/>
          <w:szCs w:val="22"/>
        </w:rPr>
        <w:t xml:space="preserve">for all trucks </w:t>
      </w:r>
      <w:r w:rsidRPr="006270EF">
        <w:rPr>
          <w:rFonts w:ascii="Calibri" w:hAnsi="Calibri" w:cs="Arial"/>
          <w:b/>
          <w:sz w:val="22"/>
          <w:szCs w:val="22"/>
        </w:rPr>
        <w:t xml:space="preserve">and </w:t>
      </w:r>
      <w:r w:rsidR="00B3178F" w:rsidRPr="006270EF">
        <w:rPr>
          <w:rFonts w:ascii="Calibri" w:hAnsi="Calibri" w:cs="Arial"/>
          <w:b/>
          <w:sz w:val="22"/>
          <w:szCs w:val="22"/>
        </w:rPr>
        <w:t xml:space="preserve">daily </w:t>
      </w:r>
      <w:r w:rsidRPr="006270EF">
        <w:rPr>
          <w:rFonts w:ascii="Calibri" w:hAnsi="Calibri" w:cs="Arial"/>
          <w:b/>
          <w:sz w:val="22"/>
          <w:szCs w:val="22"/>
        </w:rPr>
        <w:t>certificat</w:t>
      </w:r>
      <w:r w:rsidR="00B3178F" w:rsidRPr="006270EF">
        <w:rPr>
          <w:rFonts w:ascii="Calibri" w:hAnsi="Calibri" w:cs="Arial"/>
          <w:b/>
          <w:sz w:val="22"/>
          <w:szCs w:val="22"/>
        </w:rPr>
        <w:t>e of compliance</w:t>
      </w:r>
      <w:r w:rsidRPr="006270EF">
        <w:rPr>
          <w:rFonts w:ascii="Calibri" w:hAnsi="Calibri" w:cs="Arial"/>
          <w:b/>
          <w:sz w:val="22"/>
          <w:szCs w:val="22"/>
        </w:rPr>
        <w:t xml:space="preserve"> should accompany all deliveries and be immediately submitted to the field inspector.</w:t>
      </w:r>
    </w:p>
    <w:p w:rsidR="00346B4C" w:rsidRPr="006270EF" w:rsidRDefault="00346B4C" w:rsidP="00346B4C">
      <w:pPr>
        <w:ind w:left="1080"/>
        <w:rPr>
          <w:rFonts w:ascii="Calibri" w:hAnsi="Calibri" w:cs="Arial"/>
          <w:sz w:val="22"/>
          <w:szCs w:val="22"/>
        </w:rPr>
      </w:pPr>
    </w:p>
    <w:p w:rsidR="00346B4C" w:rsidRPr="006270EF" w:rsidRDefault="00346B4C"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MAINTENANCE AND PROTECTION OF TRAFFIC</w:t>
      </w:r>
    </w:p>
    <w:p w:rsidR="00346B4C" w:rsidRPr="006270EF" w:rsidRDefault="00346B4C" w:rsidP="00346B4C">
      <w:pPr>
        <w:rPr>
          <w:rFonts w:ascii="Calibri" w:hAnsi="Calibri" w:cs="Arial"/>
          <w:sz w:val="22"/>
          <w:szCs w:val="22"/>
          <w:u w:val="single"/>
        </w:rPr>
      </w:pPr>
    </w:p>
    <w:p w:rsidR="00346B4C" w:rsidRPr="006270EF" w:rsidRDefault="00346B4C" w:rsidP="00352240">
      <w:pPr>
        <w:ind w:left="360"/>
        <w:jc w:val="both"/>
        <w:rPr>
          <w:rFonts w:ascii="Calibri" w:hAnsi="Calibri" w:cs="Arial"/>
          <w:sz w:val="22"/>
          <w:szCs w:val="22"/>
        </w:rPr>
      </w:pPr>
      <w:r w:rsidRPr="006270EF">
        <w:rPr>
          <w:rFonts w:ascii="Calibri" w:hAnsi="Calibri" w:cs="Arial"/>
          <w:sz w:val="22"/>
          <w:szCs w:val="22"/>
        </w:rPr>
        <w:t>The contractor shall perform all traffic restrictions in accordance with PennDOT Pub. 2</w:t>
      </w:r>
      <w:r w:rsidR="00C15919">
        <w:rPr>
          <w:rFonts w:ascii="Calibri" w:hAnsi="Calibri" w:cs="Arial"/>
          <w:sz w:val="22"/>
          <w:szCs w:val="22"/>
        </w:rPr>
        <w:t>1</w:t>
      </w:r>
      <w:r w:rsidRPr="006270EF">
        <w:rPr>
          <w:rFonts w:ascii="Calibri" w:hAnsi="Calibri" w:cs="Arial"/>
          <w:sz w:val="22"/>
          <w:szCs w:val="22"/>
        </w:rPr>
        <w:t>3.</w:t>
      </w:r>
      <w:r w:rsidR="00F26F0A" w:rsidRPr="006270EF">
        <w:rPr>
          <w:rFonts w:ascii="Calibri" w:hAnsi="Calibri" w:cs="Arial"/>
          <w:sz w:val="22"/>
          <w:szCs w:val="22"/>
        </w:rPr>
        <w:t xml:space="preserve">  The contractor is required to keep one (1) lane of traffic open during project operations.  In the event of a holiday there are to be no lane closures from 3:00 PM on the day prior to the holiday except in the event when the holiday is adjacent to a weekend whereas the restrictions will not be allowed from 3:00 PM on the day prior to the weekend until 9:00 AM on the day following the weekend.</w:t>
      </w:r>
    </w:p>
    <w:p w:rsidR="00F26F0A" w:rsidRPr="006270EF" w:rsidRDefault="00F26F0A" w:rsidP="00F26F0A">
      <w:pPr>
        <w:ind w:left="1080"/>
        <w:rPr>
          <w:rFonts w:ascii="Calibri" w:hAnsi="Calibri" w:cs="Arial"/>
          <w:sz w:val="22"/>
          <w:szCs w:val="22"/>
        </w:rPr>
      </w:pPr>
    </w:p>
    <w:p w:rsidR="005C446F" w:rsidRPr="006270EF" w:rsidRDefault="008F6624" w:rsidP="00897A3D">
      <w:pPr>
        <w:numPr>
          <w:ilvl w:val="0"/>
          <w:numId w:val="1"/>
        </w:numPr>
        <w:tabs>
          <w:tab w:val="left" w:pos="360"/>
        </w:tabs>
        <w:ind w:hanging="720"/>
        <w:rPr>
          <w:rFonts w:ascii="Calibri" w:hAnsi="Calibri" w:cs="Arial"/>
          <w:sz w:val="22"/>
          <w:szCs w:val="22"/>
          <w:u w:val="single"/>
        </w:rPr>
      </w:pPr>
      <w:r w:rsidRPr="006270EF">
        <w:rPr>
          <w:rFonts w:ascii="Calibri" w:hAnsi="Calibri" w:cs="Arial"/>
          <w:sz w:val="22"/>
          <w:szCs w:val="22"/>
          <w:u w:val="single"/>
        </w:rPr>
        <w:t>NOTICE OF COMPLETION</w:t>
      </w:r>
    </w:p>
    <w:p w:rsidR="00E70E07" w:rsidRPr="006270EF" w:rsidRDefault="00E70E07" w:rsidP="00E70E07">
      <w:pPr>
        <w:rPr>
          <w:rFonts w:ascii="Calibri" w:hAnsi="Calibri" w:cs="Arial"/>
          <w:sz w:val="22"/>
          <w:szCs w:val="22"/>
          <w:u w:val="single"/>
        </w:rPr>
      </w:pPr>
    </w:p>
    <w:p w:rsidR="00E70E07" w:rsidRPr="006270EF" w:rsidRDefault="00E70E07" w:rsidP="004D7B2F">
      <w:pPr>
        <w:tabs>
          <w:tab w:val="left" w:pos="360"/>
        </w:tabs>
        <w:ind w:left="360"/>
        <w:jc w:val="both"/>
        <w:rPr>
          <w:rFonts w:ascii="Calibri" w:hAnsi="Calibri" w:cs="Arial"/>
          <w:sz w:val="22"/>
          <w:szCs w:val="22"/>
        </w:rPr>
      </w:pPr>
      <w:r w:rsidRPr="006270EF">
        <w:rPr>
          <w:rFonts w:ascii="Calibri" w:hAnsi="Calibri" w:cs="Arial"/>
          <w:sz w:val="22"/>
          <w:szCs w:val="22"/>
        </w:rPr>
        <w:t xml:space="preserve">Upon notification from the Contractor that all items listed have been completed, </w:t>
      </w:r>
      <w:r w:rsidR="00E278AC">
        <w:rPr>
          <w:rFonts w:ascii="Calibri" w:hAnsi="Calibri" w:cs="Arial"/>
          <w:sz w:val="22"/>
          <w:szCs w:val="22"/>
        </w:rPr>
        <w:t>Lighthouse Engineering, LLC</w:t>
      </w:r>
      <w:r w:rsidRPr="006270EF">
        <w:rPr>
          <w:rFonts w:ascii="Calibri" w:hAnsi="Calibri" w:cs="Arial"/>
          <w:sz w:val="22"/>
          <w:szCs w:val="22"/>
        </w:rPr>
        <w:t xml:space="preserve"> will make a </w:t>
      </w:r>
      <w:r w:rsidR="00E12B28" w:rsidRPr="006270EF">
        <w:rPr>
          <w:rFonts w:ascii="Calibri" w:hAnsi="Calibri" w:cs="Arial"/>
          <w:sz w:val="22"/>
          <w:szCs w:val="22"/>
        </w:rPr>
        <w:t>preliminary</w:t>
      </w:r>
      <w:r w:rsidRPr="006270EF">
        <w:rPr>
          <w:rFonts w:ascii="Calibri" w:hAnsi="Calibri" w:cs="Arial"/>
          <w:sz w:val="22"/>
          <w:szCs w:val="22"/>
        </w:rPr>
        <w:t xml:space="preserve"> inspection.  Upon satisfactory inspection results, and after all releases of liens, general release, guarantees, warranties, operational and maintenance manuals and all other required project close out data have been received, we will prepare a Notice of Completion in letter form.  </w:t>
      </w:r>
      <w:r w:rsidR="00E12B28" w:rsidRPr="006270EF">
        <w:rPr>
          <w:rFonts w:ascii="Calibri" w:hAnsi="Calibri" w:cs="Arial"/>
          <w:sz w:val="22"/>
          <w:szCs w:val="22"/>
        </w:rPr>
        <w:t xml:space="preserve">At this time, </w:t>
      </w:r>
      <w:r w:rsidR="00E278AC">
        <w:rPr>
          <w:rFonts w:ascii="Calibri" w:hAnsi="Calibri" w:cs="Arial"/>
          <w:sz w:val="22"/>
          <w:szCs w:val="22"/>
        </w:rPr>
        <w:t xml:space="preserve">Lighthouse Engineering </w:t>
      </w:r>
      <w:r w:rsidR="00E12B28" w:rsidRPr="006270EF">
        <w:rPr>
          <w:rFonts w:ascii="Calibri" w:hAnsi="Calibri" w:cs="Arial"/>
          <w:sz w:val="22"/>
          <w:szCs w:val="22"/>
        </w:rPr>
        <w:t xml:space="preserve">will perform a final inspection to ensure completion of all outstanding items.  </w:t>
      </w:r>
      <w:r w:rsidRPr="006270EF">
        <w:rPr>
          <w:rFonts w:ascii="Calibri" w:hAnsi="Calibri" w:cs="Arial"/>
          <w:sz w:val="22"/>
          <w:szCs w:val="22"/>
        </w:rPr>
        <w:t>This notice</w:t>
      </w:r>
      <w:r w:rsidR="00E12B28" w:rsidRPr="006270EF">
        <w:rPr>
          <w:rFonts w:ascii="Calibri" w:hAnsi="Calibri" w:cs="Arial"/>
          <w:sz w:val="22"/>
          <w:szCs w:val="22"/>
        </w:rPr>
        <w:t xml:space="preserve"> of completion,</w:t>
      </w:r>
      <w:r w:rsidRPr="006270EF">
        <w:rPr>
          <w:rFonts w:ascii="Calibri" w:hAnsi="Calibri" w:cs="Arial"/>
          <w:sz w:val="22"/>
          <w:szCs w:val="22"/>
        </w:rPr>
        <w:t xml:space="preserve"> together with all final data, Contractor’s final invoice, </w:t>
      </w:r>
      <w:r w:rsidR="00E278AC">
        <w:rPr>
          <w:rFonts w:ascii="Calibri" w:hAnsi="Calibri" w:cs="Arial"/>
          <w:sz w:val="22"/>
          <w:szCs w:val="22"/>
        </w:rPr>
        <w:t xml:space="preserve">Lighthouse Engineering’s </w:t>
      </w:r>
      <w:r w:rsidRPr="006270EF">
        <w:rPr>
          <w:rFonts w:ascii="Calibri" w:hAnsi="Calibri" w:cs="Arial"/>
          <w:sz w:val="22"/>
          <w:szCs w:val="22"/>
        </w:rPr>
        <w:t>recommendation for final payment</w:t>
      </w:r>
      <w:r w:rsidR="004D7B2F" w:rsidRPr="006270EF">
        <w:rPr>
          <w:rFonts w:ascii="Calibri" w:hAnsi="Calibri" w:cs="Arial"/>
          <w:sz w:val="22"/>
          <w:szCs w:val="22"/>
        </w:rPr>
        <w:t xml:space="preserve"> </w:t>
      </w:r>
      <w:r w:rsidRPr="006270EF">
        <w:rPr>
          <w:rFonts w:ascii="Calibri" w:hAnsi="Calibri" w:cs="Arial"/>
          <w:sz w:val="22"/>
          <w:szCs w:val="22"/>
        </w:rPr>
        <w:t xml:space="preserve">will be forwarded to the Owner with a copy of letter to the Contractors (NOTE:  </w:t>
      </w:r>
      <w:r w:rsidR="00E12B28" w:rsidRPr="006270EF">
        <w:rPr>
          <w:rFonts w:ascii="Calibri" w:hAnsi="Calibri" w:cs="Arial"/>
          <w:sz w:val="22"/>
          <w:szCs w:val="22"/>
        </w:rPr>
        <w:t xml:space="preserve">The period of time between preliminary inspection, final inspection and </w:t>
      </w:r>
      <w:r w:rsidR="004D7B2F" w:rsidRPr="006270EF">
        <w:rPr>
          <w:rFonts w:ascii="Calibri" w:hAnsi="Calibri" w:cs="Arial"/>
          <w:sz w:val="22"/>
          <w:szCs w:val="22"/>
        </w:rPr>
        <w:t xml:space="preserve">Notice of Completion is fully dependent upon the promptness of the </w:t>
      </w:r>
      <w:r w:rsidR="0063004E" w:rsidRPr="006270EF">
        <w:rPr>
          <w:rFonts w:ascii="Calibri" w:hAnsi="Calibri" w:cs="Arial"/>
          <w:sz w:val="22"/>
          <w:szCs w:val="22"/>
        </w:rPr>
        <w:t>C</w:t>
      </w:r>
      <w:r w:rsidR="004D7B2F" w:rsidRPr="006270EF">
        <w:rPr>
          <w:rFonts w:ascii="Calibri" w:hAnsi="Calibri" w:cs="Arial"/>
          <w:sz w:val="22"/>
          <w:szCs w:val="22"/>
        </w:rPr>
        <w:t>ontractors in submitting all close-out dat</w:t>
      </w:r>
      <w:r w:rsidR="00E12B28" w:rsidRPr="006270EF">
        <w:rPr>
          <w:rFonts w:ascii="Calibri" w:hAnsi="Calibri" w:cs="Arial"/>
          <w:sz w:val="22"/>
          <w:szCs w:val="22"/>
        </w:rPr>
        <w:t>a</w:t>
      </w:r>
      <w:r w:rsidR="004D7B2F" w:rsidRPr="006270EF">
        <w:rPr>
          <w:rFonts w:ascii="Calibri" w:hAnsi="Calibri" w:cs="Arial"/>
          <w:sz w:val="22"/>
          <w:szCs w:val="22"/>
        </w:rPr>
        <w:t xml:space="preserve"> for the project</w:t>
      </w:r>
      <w:r w:rsidR="00E12B28" w:rsidRPr="006270EF">
        <w:rPr>
          <w:rFonts w:ascii="Calibri" w:hAnsi="Calibri" w:cs="Arial"/>
          <w:sz w:val="22"/>
          <w:szCs w:val="22"/>
        </w:rPr>
        <w:t xml:space="preserve"> and completing all </w:t>
      </w:r>
      <w:proofErr w:type="spellStart"/>
      <w:r w:rsidR="00E12B28" w:rsidRPr="006270EF">
        <w:rPr>
          <w:rFonts w:ascii="Calibri" w:hAnsi="Calibri" w:cs="Arial"/>
          <w:sz w:val="22"/>
          <w:szCs w:val="22"/>
        </w:rPr>
        <w:t>punchlist</w:t>
      </w:r>
      <w:proofErr w:type="spellEnd"/>
      <w:r w:rsidR="00E12B28" w:rsidRPr="006270EF">
        <w:rPr>
          <w:rFonts w:ascii="Calibri" w:hAnsi="Calibri" w:cs="Arial"/>
          <w:sz w:val="22"/>
          <w:szCs w:val="22"/>
        </w:rPr>
        <w:t xml:space="preserve"> items</w:t>
      </w:r>
      <w:r w:rsidR="004D7B2F" w:rsidRPr="006270EF">
        <w:rPr>
          <w:rFonts w:ascii="Calibri" w:hAnsi="Calibri" w:cs="Arial"/>
          <w:sz w:val="22"/>
          <w:szCs w:val="22"/>
        </w:rPr>
        <w:t>).</w:t>
      </w:r>
    </w:p>
    <w:p w:rsidR="005C446F" w:rsidRPr="006270EF" w:rsidRDefault="005C446F" w:rsidP="009E5DD5">
      <w:pPr>
        <w:tabs>
          <w:tab w:val="num" w:pos="360"/>
        </w:tabs>
        <w:ind w:hanging="720"/>
        <w:rPr>
          <w:rFonts w:ascii="Calibri" w:hAnsi="Calibri" w:cs="Arial"/>
          <w:sz w:val="22"/>
          <w:szCs w:val="22"/>
          <w:u w:val="single"/>
        </w:rPr>
      </w:pPr>
    </w:p>
    <w:p w:rsidR="005C446F" w:rsidRPr="006270EF" w:rsidRDefault="008F6624"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WORKING UNDERSTANDING BETWEEN ALL PARTIES</w:t>
      </w:r>
    </w:p>
    <w:p w:rsidR="004D7B2F" w:rsidRPr="006270EF" w:rsidRDefault="004D7B2F" w:rsidP="004D7B2F">
      <w:pPr>
        <w:rPr>
          <w:rFonts w:ascii="Calibri" w:hAnsi="Calibri" w:cs="Arial"/>
          <w:sz w:val="22"/>
          <w:szCs w:val="22"/>
          <w:u w:val="single"/>
        </w:rPr>
      </w:pPr>
    </w:p>
    <w:p w:rsidR="004D7B2F" w:rsidRDefault="004D7B2F" w:rsidP="00F2432F">
      <w:pPr>
        <w:numPr>
          <w:ilvl w:val="1"/>
          <w:numId w:val="1"/>
        </w:numPr>
        <w:tabs>
          <w:tab w:val="clear" w:pos="1440"/>
          <w:tab w:val="num" w:pos="360"/>
        </w:tabs>
        <w:ind w:left="360" w:firstLine="0"/>
        <w:rPr>
          <w:rFonts w:ascii="Calibri" w:hAnsi="Calibri" w:cs="Arial"/>
          <w:sz w:val="22"/>
          <w:szCs w:val="22"/>
        </w:rPr>
      </w:pPr>
      <w:r w:rsidRPr="00C30A4D">
        <w:rPr>
          <w:rFonts w:ascii="Calibri" w:hAnsi="Calibri" w:cs="Arial"/>
          <w:sz w:val="22"/>
          <w:szCs w:val="22"/>
        </w:rPr>
        <w:t>Comments &amp; Summary</w:t>
      </w:r>
    </w:p>
    <w:p w:rsidR="00897A3D" w:rsidRPr="00C30A4D" w:rsidRDefault="00897A3D" w:rsidP="00897A3D">
      <w:pPr>
        <w:tabs>
          <w:tab w:val="num" w:pos="360"/>
        </w:tabs>
        <w:ind w:left="360"/>
        <w:rPr>
          <w:rFonts w:ascii="Calibri" w:hAnsi="Calibri" w:cs="Arial"/>
          <w:sz w:val="22"/>
          <w:szCs w:val="22"/>
        </w:rPr>
      </w:pPr>
    </w:p>
    <w:p w:rsidR="004D7B2F" w:rsidRPr="006270EF" w:rsidRDefault="004D7B2F" w:rsidP="00897A3D">
      <w:pPr>
        <w:numPr>
          <w:ilvl w:val="1"/>
          <w:numId w:val="1"/>
        </w:numPr>
        <w:tabs>
          <w:tab w:val="clear" w:pos="1440"/>
          <w:tab w:val="num" w:pos="720"/>
        </w:tabs>
        <w:ind w:left="360" w:firstLine="0"/>
        <w:rPr>
          <w:rFonts w:ascii="Calibri" w:hAnsi="Calibri" w:cs="Arial"/>
          <w:sz w:val="22"/>
          <w:szCs w:val="22"/>
        </w:rPr>
      </w:pPr>
      <w:r w:rsidRPr="006270EF">
        <w:rPr>
          <w:rFonts w:ascii="Calibri" w:hAnsi="Calibri" w:cs="Arial"/>
          <w:sz w:val="22"/>
          <w:szCs w:val="22"/>
        </w:rPr>
        <w:t>Questions</w:t>
      </w:r>
    </w:p>
    <w:p w:rsidR="005C446F" w:rsidRDefault="005C446F" w:rsidP="009E5DD5">
      <w:pPr>
        <w:tabs>
          <w:tab w:val="num" w:pos="360"/>
        </w:tabs>
        <w:ind w:hanging="720"/>
        <w:rPr>
          <w:rFonts w:ascii="Calibri" w:hAnsi="Calibri" w:cs="Arial"/>
          <w:sz w:val="22"/>
          <w:szCs w:val="22"/>
          <w:u w:val="single"/>
        </w:rPr>
      </w:pPr>
    </w:p>
    <w:p w:rsidR="004D7B2F" w:rsidRPr="006270EF" w:rsidRDefault="004D7B2F" w:rsidP="00372109">
      <w:pPr>
        <w:tabs>
          <w:tab w:val="num" w:pos="360"/>
        </w:tabs>
        <w:rPr>
          <w:rFonts w:ascii="Calibri" w:hAnsi="Calibri" w:cs="Arial"/>
          <w:sz w:val="22"/>
          <w:szCs w:val="22"/>
          <w:u w:val="single"/>
        </w:rPr>
      </w:pPr>
    </w:p>
    <w:p w:rsidR="008F6624" w:rsidRDefault="008F6624" w:rsidP="00897A3D">
      <w:pPr>
        <w:numPr>
          <w:ilvl w:val="0"/>
          <w:numId w:val="1"/>
        </w:numPr>
        <w:tabs>
          <w:tab w:val="clear" w:pos="720"/>
          <w:tab w:val="num" w:pos="360"/>
        </w:tabs>
        <w:ind w:hanging="720"/>
        <w:rPr>
          <w:rFonts w:ascii="Calibri" w:hAnsi="Calibri" w:cs="Arial"/>
          <w:sz w:val="22"/>
          <w:szCs w:val="22"/>
          <w:u w:val="single"/>
        </w:rPr>
      </w:pPr>
      <w:r w:rsidRPr="006270EF">
        <w:rPr>
          <w:rFonts w:ascii="Calibri" w:hAnsi="Calibri" w:cs="Arial"/>
          <w:sz w:val="22"/>
          <w:szCs w:val="22"/>
          <w:u w:val="single"/>
        </w:rPr>
        <w:t>REQUIREMENTS OF PREVAILING MINIMUM WAGE ACT</w:t>
      </w:r>
    </w:p>
    <w:p w:rsidR="00AC5671" w:rsidRPr="006270EF" w:rsidRDefault="00AC5671" w:rsidP="00AC5671">
      <w:pPr>
        <w:ind w:left="720"/>
        <w:rPr>
          <w:rFonts w:ascii="Calibri" w:hAnsi="Calibri" w:cs="Arial"/>
          <w:sz w:val="22"/>
          <w:szCs w:val="22"/>
          <w:u w:val="single"/>
        </w:rPr>
      </w:pPr>
    </w:p>
    <w:p w:rsidR="004D7B2F" w:rsidRPr="006270EF" w:rsidRDefault="004D7B2F" w:rsidP="00704E6B">
      <w:pPr>
        <w:tabs>
          <w:tab w:val="left" w:pos="360"/>
        </w:tabs>
        <w:ind w:left="360"/>
        <w:jc w:val="both"/>
        <w:rPr>
          <w:rFonts w:ascii="Calibri" w:hAnsi="Calibri" w:cs="Arial"/>
          <w:sz w:val="22"/>
          <w:szCs w:val="22"/>
        </w:rPr>
      </w:pPr>
      <w:r w:rsidRPr="006270EF">
        <w:rPr>
          <w:rFonts w:ascii="Calibri" w:hAnsi="Calibri" w:cs="Arial"/>
          <w:sz w:val="22"/>
          <w:szCs w:val="22"/>
        </w:rPr>
        <w:t xml:space="preserve">The Contractor shall pay no less than the minimum wage rates determined by Secretary of Labor and Industry and attached herein, and shall comply with all conditions of the </w:t>
      </w:r>
      <w:r w:rsidR="00704E6B" w:rsidRPr="006270EF">
        <w:rPr>
          <w:rFonts w:ascii="Calibri" w:hAnsi="Calibri" w:cs="Arial"/>
          <w:sz w:val="22"/>
          <w:szCs w:val="22"/>
        </w:rPr>
        <w:t>Pennsylvania</w:t>
      </w:r>
      <w:r w:rsidRPr="006270EF">
        <w:rPr>
          <w:rFonts w:ascii="Calibri" w:hAnsi="Calibri" w:cs="Arial"/>
          <w:sz w:val="22"/>
          <w:szCs w:val="22"/>
        </w:rPr>
        <w:t xml:space="preserve"> Prevailing Wage </w:t>
      </w:r>
      <w:r w:rsidRPr="006270EF">
        <w:rPr>
          <w:rFonts w:ascii="Calibri" w:hAnsi="Calibri" w:cs="Arial"/>
          <w:sz w:val="22"/>
          <w:szCs w:val="22"/>
        </w:rPr>
        <w:lastRenderedPageBreak/>
        <w:t>Act 442 and as amended by Act 342, all Regulations iss</w:t>
      </w:r>
      <w:r w:rsidR="00704E6B" w:rsidRPr="006270EF">
        <w:rPr>
          <w:rFonts w:ascii="Calibri" w:hAnsi="Calibri" w:cs="Arial"/>
          <w:sz w:val="22"/>
          <w:szCs w:val="22"/>
        </w:rPr>
        <w:t>u</w:t>
      </w:r>
      <w:r w:rsidRPr="006270EF">
        <w:rPr>
          <w:rFonts w:ascii="Calibri" w:hAnsi="Calibri" w:cs="Arial"/>
          <w:sz w:val="22"/>
          <w:szCs w:val="22"/>
        </w:rPr>
        <w:t xml:space="preserve">ed pursuant thereto.  These requirements shall be included in all </w:t>
      </w:r>
      <w:r w:rsidR="00EA06DE" w:rsidRPr="006270EF">
        <w:rPr>
          <w:rFonts w:ascii="Calibri" w:hAnsi="Calibri" w:cs="Arial"/>
          <w:sz w:val="22"/>
          <w:szCs w:val="22"/>
        </w:rPr>
        <w:t>sub-contractual</w:t>
      </w:r>
      <w:r w:rsidRPr="006270EF">
        <w:rPr>
          <w:rFonts w:ascii="Calibri" w:hAnsi="Calibri" w:cs="Arial"/>
          <w:sz w:val="22"/>
          <w:szCs w:val="22"/>
        </w:rPr>
        <w:t xml:space="preserve"> relations of the Contractor.</w:t>
      </w:r>
    </w:p>
    <w:p w:rsidR="004D7B2F" w:rsidRPr="006270EF" w:rsidRDefault="004D7B2F" w:rsidP="00704E6B">
      <w:pPr>
        <w:tabs>
          <w:tab w:val="left" w:pos="360"/>
        </w:tabs>
        <w:ind w:left="360"/>
        <w:rPr>
          <w:rFonts w:ascii="Calibri" w:hAnsi="Calibri" w:cs="Arial"/>
          <w:sz w:val="22"/>
          <w:szCs w:val="22"/>
        </w:rPr>
      </w:pPr>
    </w:p>
    <w:p w:rsidR="004D7B2F" w:rsidRPr="006270EF" w:rsidRDefault="004D7B2F" w:rsidP="0063004E">
      <w:pPr>
        <w:tabs>
          <w:tab w:val="left" w:pos="360"/>
        </w:tabs>
        <w:ind w:left="360"/>
        <w:jc w:val="both"/>
        <w:rPr>
          <w:rFonts w:ascii="Calibri" w:hAnsi="Calibri" w:cs="Arial"/>
          <w:sz w:val="22"/>
          <w:szCs w:val="22"/>
        </w:rPr>
      </w:pPr>
      <w:r w:rsidRPr="006270EF">
        <w:rPr>
          <w:rFonts w:ascii="Calibri" w:hAnsi="Calibri" w:cs="Arial"/>
          <w:sz w:val="22"/>
          <w:szCs w:val="22"/>
        </w:rPr>
        <w:t xml:space="preserve">No worker may be employed on the work except in accordance with classifications set forth in the decisions of the Secretary.   </w:t>
      </w:r>
      <w:r w:rsidR="00EA06DE" w:rsidRPr="006270EF">
        <w:rPr>
          <w:rFonts w:ascii="Calibri" w:hAnsi="Calibri" w:cs="Arial"/>
          <w:sz w:val="22"/>
          <w:szCs w:val="22"/>
        </w:rPr>
        <w:t>In the event that additional or different classifications are necessary, the procedure set for the in Section 7 of the Regulations shall be followed.</w:t>
      </w:r>
    </w:p>
    <w:p w:rsidR="004D7B2F" w:rsidRPr="006270EF" w:rsidRDefault="004D7B2F" w:rsidP="0063004E">
      <w:pPr>
        <w:tabs>
          <w:tab w:val="left" w:pos="360"/>
        </w:tabs>
        <w:ind w:left="360"/>
        <w:jc w:val="both"/>
        <w:rPr>
          <w:rFonts w:ascii="Calibri" w:hAnsi="Calibri" w:cs="Arial"/>
          <w:sz w:val="22"/>
          <w:szCs w:val="22"/>
        </w:rPr>
      </w:pPr>
    </w:p>
    <w:p w:rsidR="004D7B2F" w:rsidRPr="006270EF" w:rsidRDefault="004D7B2F" w:rsidP="0063004E">
      <w:pPr>
        <w:tabs>
          <w:tab w:val="left" w:pos="360"/>
        </w:tabs>
        <w:ind w:left="360"/>
        <w:jc w:val="both"/>
        <w:rPr>
          <w:rFonts w:ascii="Calibri" w:hAnsi="Calibri" w:cs="Arial"/>
          <w:sz w:val="22"/>
          <w:szCs w:val="22"/>
        </w:rPr>
      </w:pPr>
      <w:r w:rsidRPr="006270EF">
        <w:rPr>
          <w:rFonts w:ascii="Calibri" w:hAnsi="Calibri" w:cs="Arial"/>
          <w:sz w:val="22"/>
          <w:szCs w:val="22"/>
        </w:rPr>
        <w:t>All workers employed on the work shall be paid unconditionally, regardless of whe</w:t>
      </w:r>
      <w:r w:rsidR="00704E6B" w:rsidRPr="006270EF">
        <w:rPr>
          <w:rFonts w:ascii="Calibri" w:hAnsi="Calibri" w:cs="Arial"/>
          <w:sz w:val="22"/>
          <w:szCs w:val="22"/>
        </w:rPr>
        <w:t>ther</w:t>
      </w:r>
      <w:r w:rsidRPr="006270EF">
        <w:rPr>
          <w:rFonts w:ascii="Calibri" w:hAnsi="Calibri" w:cs="Arial"/>
          <w:sz w:val="22"/>
          <w:szCs w:val="22"/>
        </w:rPr>
        <w:t xml:space="preserve"> any contractual relationship </w:t>
      </w:r>
      <w:r w:rsidR="00704E6B" w:rsidRPr="006270EF">
        <w:rPr>
          <w:rFonts w:ascii="Calibri" w:hAnsi="Calibri" w:cs="Arial"/>
          <w:sz w:val="22"/>
          <w:szCs w:val="22"/>
        </w:rPr>
        <w:t>exists</w:t>
      </w:r>
      <w:r w:rsidRPr="006270EF">
        <w:rPr>
          <w:rFonts w:ascii="Calibri" w:hAnsi="Calibri" w:cs="Arial"/>
          <w:sz w:val="22"/>
          <w:szCs w:val="22"/>
        </w:rPr>
        <w:t xml:space="preserve"> or the nature of any contractor, subcontractor and workers, not less than once a week without deduction or rebate, on any account, either directly or indirectly, except authorized deductions, the full amounts due at the time of payment, computed at the rates applicable to the time worked in the appropriate classification.  Nothing in the </w:t>
      </w:r>
      <w:r w:rsidR="00EA06DE" w:rsidRPr="006270EF">
        <w:rPr>
          <w:rFonts w:ascii="Calibri" w:hAnsi="Calibri" w:cs="Arial"/>
          <w:sz w:val="22"/>
          <w:szCs w:val="22"/>
        </w:rPr>
        <w:t>contract</w:t>
      </w:r>
      <w:r w:rsidRPr="006270EF">
        <w:rPr>
          <w:rFonts w:ascii="Calibri" w:hAnsi="Calibri" w:cs="Arial"/>
          <w:sz w:val="22"/>
          <w:szCs w:val="22"/>
        </w:rPr>
        <w:t xml:space="preserve"> shall prohibit the payment of more than the general prevailing minimum wage rates as determined by the Secretary to any worker on public work.</w:t>
      </w:r>
    </w:p>
    <w:p w:rsidR="004D7B2F" w:rsidRPr="006270EF" w:rsidRDefault="004D7B2F" w:rsidP="0063004E">
      <w:pPr>
        <w:tabs>
          <w:tab w:val="left" w:pos="360"/>
        </w:tabs>
        <w:ind w:left="360"/>
        <w:jc w:val="both"/>
        <w:rPr>
          <w:rFonts w:ascii="Calibri" w:hAnsi="Calibri" w:cs="Arial"/>
          <w:sz w:val="22"/>
          <w:szCs w:val="22"/>
        </w:rPr>
      </w:pPr>
    </w:p>
    <w:p w:rsidR="004D7B2F" w:rsidRPr="006270EF" w:rsidRDefault="004D7B2F" w:rsidP="0063004E">
      <w:pPr>
        <w:tabs>
          <w:tab w:val="left" w:pos="360"/>
        </w:tabs>
        <w:ind w:left="360"/>
        <w:jc w:val="both"/>
        <w:rPr>
          <w:rFonts w:ascii="Calibri" w:hAnsi="Calibri" w:cs="Arial"/>
          <w:sz w:val="22"/>
          <w:szCs w:val="22"/>
        </w:rPr>
      </w:pPr>
      <w:r w:rsidRPr="006270EF">
        <w:rPr>
          <w:rFonts w:ascii="Calibri" w:hAnsi="Calibri" w:cs="Arial"/>
          <w:sz w:val="22"/>
          <w:szCs w:val="22"/>
        </w:rPr>
        <w:t>Before final payment is made, the Contractor must submit certified copy of all weekly payrolls for all contractors and subcontractors that were involved with the project.</w:t>
      </w:r>
    </w:p>
    <w:p w:rsidR="004D7B2F" w:rsidRPr="006270EF" w:rsidRDefault="004D7B2F" w:rsidP="0063004E">
      <w:pPr>
        <w:tabs>
          <w:tab w:val="left" w:pos="360"/>
        </w:tabs>
        <w:ind w:left="360"/>
        <w:jc w:val="both"/>
        <w:rPr>
          <w:rFonts w:ascii="Calibri" w:hAnsi="Calibri" w:cs="Arial"/>
          <w:sz w:val="22"/>
          <w:szCs w:val="22"/>
        </w:rPr>
      </w:pPr>
    </w:p>
    <w:p w:rsidR="004D7B2F" w:rsidRPr="006270EF" w:rsidRDefault="004D7B2F" w:rsidP="0063004E">
      <w:pPr>
        <w:tabs>
          <w:tab w:val="left" w:pos="360"/>
        </w:tabs>
        <w:ind w:left="360"/>
        <w:jc w:val="both"/>
        <w:rPr>
          <w:rFonts w:ascii="Calibri" w:hAnsi="Calibri" w:cs="Arial"/>
          <w:sz w:val="22"/>
          <w:szCs w:val="22"/>
        </w:rPr>
      </w:pPr>
      <w:r w:rsidRPr="006270EF">
        <w:rPr>
          <w:rFonts w:ascii="Calibri" w:hAnsi="Calibri" w:cs="Arial"/>
          <w:sz w:val="22"/>
          <w:szCs w:val="22"/>
        </w:rPr>
        <w:t>If notified by Secretary of Labor and Industry of the filing of wage claims by the worker, th</w:t>
      </w:r>
      <w:r w:rsidR="00704E6B" w:rsidRPr="006270EF">
        <w:rPr>
          <w:rFonts w:ascii="Calibri" w:hAnsi="Calibri" w:cs="Arial"/>
          <w:sz w:val="22"/>
          <w:szCs w:val="22"/>
        </w:rPr>
        <w:t>e</w:t>
      </w:r>
      <w:r w:rsidRPr="006270EF">
        <w:rPr>
          <w:rFonts w:ascii="Calibri" w:hAnsi="Calibri" w:cs="Arial"/>
          <w:sz w:val="22"/>
          <w:szCs w:val="22"/>
        </w:rPr>
        <w:t xml:space="preserve"> Owner shall withhold from the monies due to the contractor or subcontractor sufficient funds to pay all claims determined to be valid and when so directed by the Secretary of Labor and Industry, shall pay these monies directly to the worker.</w:t>
      </w:r>
    </w:p>
    <w:p w:rsidR="004D7B2F" w:rsidRPr="006270EF" w:rsidRDefault="004D7B2F" w:rsidP="004D7B2F">
      <w:pPr>
        <w:tabs>
          <w:tab w:val="left" w:pos="360"/>
        </w:tabs>
        <w:rPr>
          <w:rFonts w:ascii="Calibri" w:hAnsi="Calibri" w:cs="Arial"/>
          <w:sz w:val="22"/>
          <w:szCs w:val="22"/>
        </w:rPr>
      </w:pPr>
    </w:p>
    <w:p w:rsidR="00FA4506" w:rsidRPr="006270EF" w:rsidRDefault="00FA4506" w:rsidP="00F2432F">
      <w:pPr>
        <w:numPr>
          <w:ilvl w:val="0"/>
          <w:numId w:val="1"/>
        </w:numPr>
        <w:tabs>
          <w:tab w:val="left" w:pos="360"/>
        </w:tabs>
        <w:ind w:hanging="720"/>
        <w:rPr>
          <w:rFonts w:ascii="Calibri" w:hAnsi="Calibri" w:cs="Arial"/>
          <w:sz w:val="22"/>
          <w:szCs w:val="22"/>
        </w:rPr>
      </w:pPr>
      <w:r w:rsidRPr="006270EF">
        <w:rPr>
          <w:rFonts w:ascii="Calibri" w:hAnsi="Calibri" w:cs="Arial"/>
          <w:sz w:val="22"/>
          <w:szCs w:val="22"/>
          <w:u w:val="single"/>
        </w:rPr>
        <w:t>Review of Project Scope – Base Bid and all Add-Alternates</w:t>
      </w:r>
    </w:p>
    <w:p w:rsidR="00EC6D97" w:rsidRPr="006270EF" w:rsidRDefault="00EC6D97" w:rsidP="004D7B2F">
      <w:pPr>
        <w:tabs>
          <w:tab w:val="left" w:pos="360"/>
        </w:tabs>
        <w:rPr>
          <w:rFonts w:ascii="Calibri" w:hAnsi="Calibri" w:cs="Arial"/>
          <w:sz w:val="22"/>
          <w:szCs w:val="22"/>
        </w:rPr>
      </w:pPr>
    </w:p>
    <w:p w:rsidR="00CA2E1B" w:rsidRPr="006270EF" w:rsidRDefault="00F26F0A" w:rsidP="007D385E">
      <w:pPr>
        <w:tabs>
          <w:tab w:val="left" w:pos="360"/>
        </w:tabs>
        <w:ind w:left="360"/>
        <w:rPr>
          <w:rFonts w:ascii="Calibri" w:hAnsi="Calibri" w:cs="Arial"/>
          <w:sz w:val="22"/>
          <w:szCs w:val="22"/>
          <w:u w:val="single"/>
        </w:rPr>
      </w:pPr>
      <w:r w:rsidRPr="006270EF">
        <w:rPr>
          <w:rFonts w:ascii="Calibri" w:hAnsi="Calibri" w:cs="Arial"/>
          <w:sz w:val="22"/>
          <w:szCs w:val="22"/>
        </w:rPr>
        <w:t>Any information contained in this agenda is for project purpose</w:t>
      </w:r>
      <w:r w:rsidR="00AC5671">
        <w:rPr>
          <w:rFonts w:ascii="Calibri" w:hAnsi="Calibri" w:cs="Arial"/>
          <w:sz w:val="22"/>
          <w:szCs w:val="22"/>
        </w:rPr>
        <w:t>,</w:t>
      </w:r>
      <w:r w:rsidRPr="006270EF">
        <w:rPr>
          <w:rFonts w:ascii="Calibri" w:hAnsi="Calibri" w:cs="Arial"/>
          <w:sz w:val="22"/>
          <w:szCs w:val="22"/>
        </w:rPr>
        <w:t xml:space="preserve"> </w:t>
      </w:r>
      <w:r w:rsidR="00EA06DE" w:rsidRPr="006270EF">
        <w:rPr>
          <w:rFonts w:ascii="Calibri" w:hAnsi="Calibri" w:cs="Arial"/>
          <w:sz w:val="22"/>
          <w:szCs w:val="22"/>
        </w:rPr>
        <w:t>however,</w:t>
      </w:r>
      <w:r w:rsidRPr="006270EF">
        <w:rPr>
          <w:rFonts w:ascii="Calibri" w:hAnsi="Calibri" w:cs="Arial"/>
          <w:sz w:val="22"/>
          <w:szCs w:val="22"/>
        </w:rPr>
        <w:t xml:space="preserve"> it does not supersede any </w:t>
      </w:r>
      <w:r w:rsidR="007D385E" w:rsidRPr="006270EF">
        <w:rPr>
          <w:rFonts w:ascii="Calibri" w:hAnsi="Calibri" w:cs="Arial"/>
          <w:sz w:val="22"/>
          <w:szCs w:val="22"/>
        </w:rPr>
        <w:t>information included in the project contract, special provisions or drawings.</w:t>
      </w:r>
    </w:p>
    <w:sectPr w:rsidR="00CA2E1B" w:rsidRPr="006270EF" w:rsidSect="00F2432F">
      <w:headerReference w:type="default" r:id="rId9"/>
      <w:footerReference w:type="default" r:id="rId10"/>
      <w:pgSz w:w="12240" w:h="15840"/>
      <w:pgMar w:top="1440" w:right="1440" w:bottom="1440" w:left="144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C9D" w:rsidRDefault="007E5C9D">
      <w:r>
        <w:separator/>
      </w:r>
    </w:p>
  </w:endnote>
  <w:endnote w:type="continuationSeparator" w:id="0">
    <w:p w:rsidR="007E5C9D" w:rsidRDefault="007E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998" w:rsidRPr="006270EF" w:rsidRDefault="00A275DC" w:rsidP="00DB0DE1">
    <w:pPr>
      <w:pStyle w:val="Footer"/>
      <w:tabs>
        <w:tab w:val="clear" w:pos="8640"/>
        <w:tab w:val="right" w:pos="9480"/>
      </w:tabs>
      <w:rPr>
        <w:rFonts w:ascii="Calibri" w:hAnsi="Calibri" w:cs="Arial"/>
        <w:sz w:val="20"/>
        <w:szCs w:val="20"/>
      </w:rPr>
    </w:pPr>
    <w:r>
      <w:rPr>
        <w:rFonts w:ascii="Calibri" w:hAnsi="Calibri" w:cs="Arial"/>
        <w:sz w:val="20"/>
        <w:szCs w:val="20"/>
      </w:rPr>
      <w:t>Media Borough</w:t>
    </w:r>
    <w:r w:rsidR="00C01998" w:rsidRPr="006270EF">
      <w:rPr>
        <w:rFonts w:ascii="Calibri" w:hAnsi="Calibri" w:cs="Arial"/>
        <w:sz w:val="20"/>
        <w:szCs w:val="20"/>
      </w:rPr>
      <w:t xml:space="preserve"> 20</w:t>
    </w:r>
    <w:r w:rsidR="00176D09">
      <w:rPr>
        <w:rFonts w:ascii="Calibri" w:hAnsi="Calibri" w:cs="Arial"/>
        <w:sz w:val="20"/>
        <w:szCs w:val="20"/>
      </w:rPr>
      <w:t>20</w:t>
    </w:r>
    <w:r w:rsidR="00042A8E">
      <w:rPr>
        <w:rFonts w:ascii="Calibri" w:hAnsi="Calibri" w:cs="Arial"/>
        <w:sz w:val="20"/>
        <w:szCs w:val="20"/>
      </w:rPr>
      <w:t xml:space="preserve"> </w:t>
    </w:r>
    <w:r w:rsidR="00C01998" w:rsidRPr="006270EF">
      <w:rPr>
        <w:rFonts w:ascii="Calibri" w:hAnsi="Calibri" w:cs="Arial"/>
        <w:sz w:val="20"/>
        <w:szCs w:val="20"/>
      </w:rPr>
      <w:t>Road Maintenance Program</w:t>
    </w:r>
    <w:r>
      <w:rPr>
        <w:rFonts w:ascii="Calibri" w:hAnsi="Calibri" w:cs="Arial"/>
        <w:sz w:val="20"/>
        <w:szCs w:val="20"/>
      </w:rPr>
      <w:tab/>
    </w:r>
    <w:r w:rsidR="00C01998" w:rsidRPr="006270EF">
      <w:rPr>
        <w:rFonts w:ascii="Calibri" w:hAnsi="Calibri" w:cs="Arial"/>
        <w:sz w:val="20"/>
        <w:szCs w:val="20"/>
      </w:rPr>
      <w:tab/>
    </w:r>
    <w:r w:rsidR="00C01998" w:rsidRPr="006270EF">
      <w:rPr>
        <w:rStyle w:val="PageNumber"/>
        <w:rFonts w:ascii="Calibri" w:hAnsi="Calibri" w:cs="Arial"/>
        <w:sz w:val="20"/>
        <w:szCs w:val="20"/>
      </w:rPr>
      <w:fldChar w:fldCharType="begin"/>
    </w:r>
    <w:r w:rsidR="00C01998" w:rsidRPr="006270EF">
      <w:rPr>
        <w:rStyle w:val="PageNumber"/>
        <w:rFonts w:ascii="Calibri" w:hAnsi="Calibri" w:cs="Arial"/>
        <w:sz w:val="20"/>
        <w:szCs w:val="20"/>
      </w:rPr>
      <w:instrText xml:space="preserve"> PAGE </w:instrText>
    </w:r>
    <w:r w:rsidR="00C01998" w:rsidRPr="006270EF">
      <w:rPr>
        <w:rStyle w:val="PageNumber"/>
        <w:rFonts w:ascii="Calibri" w:hAnsi="Calibri" w:cs="Arial"/>
        <w:sz w:val="20"/>
        <w:szCs w:val="20"/>
      </w:rPr>
      <w:fldChar w:fldCharType="separate"/>
    </w:r>
    <w:r w:rsidR="00E77508">
      <w:rPr>
        <w:rStyle w:val="PageNumber"/>
        <w:rFonts w:ascii="Calibri" w:hAnsi="Calibri" w:cs="Arial"/>
        <w:noProof/>
        <w:sz w:val="20"/>
        <w:szCs w:val="20"/>
      </w:rPr>
      <w:t>1</w:t>
    </w:r>
    <w:r w:rsidR="00C01998" w:rsidRPr="006270EF">
      <w:rPr>
        <w:rStyle w:val="PageNumber"/>
        <w:rFonts w:ascii="Calibri" w:hAnsi="Calibri" w:cs="Arial"/>
        <w:sz w:val="20"/>
        <w:szCs w:val="20"/>
      </w:rPr>
      <w:fldChar w:fldCharType="end"/>
    </w:r>
    <w:r w:rsidR="007B18F9" w:rsidRPr="006270EF">
      <w:rPr>
        <w:rStyle w:val="PageNumber"/>
        <w:rFonts w:ascii="Calibri" w:hAnsi="Calibri" w:cs="Arial"/>
        <w:sz w:val="20"/>
        <w:szCs w:val="20"/>
      </w:rPr>
      <w:t xml:space="preserve"> of </w:t>
    </w:r>
    <w:r w:rsidR="007B18F9" w:rsidRPr="006270EF">
      <w:rPr>
        <w:rStyle w:val="PageNumber"/>
        <w:rFonts w:ascii="Calibri" w:hAnsi="Calibri" w:cs="Arial"/>
        <w:sz w:val="20"/>
        <w:szCs w:val="20"/>
      </w:rPr>
      <w:fldChar w:fldCharType="begin"/>
    </w:r>
    <w:r w:rsidR="007B18F9" w:rsidRPr="006270EF">
      <w:rPr>
        <w:rStyle w:val="PageNumber"/>
        <w:rFonts w:ascii="Calibri" w:hAnsi="Calibri" w:cs="Arial"/>
        <w:sz w:val="20"/>
        <w:szCs w:val="20"/>
      </w:rPr>
      <w:instrText xml:space="preserve"> NUMPAGES   \* MERGEFORMAT </w:instrText>
    </w:r>
    <w:r w:rsidR="007B18F9" w:rsidRPr="006270EF">
      <w:rPr>
        <w:rStyle w:val="PageNumber"/>
        <w:rFonts w:ascii="Calibri" w:hAnsi="Calibri" w:cs="Arial"/>
        <w:sz w:val="20"/>
        <w:szCs w:val="20"/>
      </w:rPr>
      <w:fldChar w:fldCharType="separate"/>
    </w:r>
    <w:r w:rsidR="00E77508">
      <w:rPr>
        <w:rStyle w:val="PageNumber"/>
        <w:rFonts w:ascii="Calibri" w:hAnsi="Calibri" w:cs="Arial"/>
        <w:noProof/>
        <w:sz w:val="20"/>
        <w:szCs w:val="20"/>
      </w:rPr>
      <w:t>9</w:t>
    </w:r>
    <w:r w:rsidR="007B18F9" w:rsidRPr="006270EF">
      <w:rPr>
        <w:rStyle w:val="PageNumbe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C9D" w:rsidRDefault="007E5C9D">
      <w:r>
        <w:separator/>
      </w:r>
    </w:p>
  </w:footnote>
  <w:footnote w:type="continuationSeparator" w:id="0">
    <w:p w:rsidR="007E5C9D" w:rsidRDefault="007E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1998" w:rsidRPr="006270EF" w:rsidRDefault="00176D09" w:rsidP="00F02FC4">
    <w:pPr>
      <w:jc w:val="center"/>
      <w:rPr>
        <w:rFonts w:ascii="Calibri" w:hAnsi="Calibri"/>
        <w:b/>
        <w:i/>
        <w:sz w:val="28"/>
        <w:szCs w:val="28"/>
      </w:rPr>
    </w:pPr>
    <w:r>
      <w:rPr>
        <w:rFonts w:ascii="Calibri" w:hAnsi="Calibri"/>
        <w:b/>
        <w:i/>
        <w:noProof/>
        <w:sz w:val="28"/>
        <w:szCs w:val="28"/>
      </w:rPr>
      <w:drawing>
        <wp:anchor distT="0" distB="0" distL="114300" distR="114300" simplePos="0" relativeHeight="251660288" behindDoc="0" locked="0" layoutInCell="1" allowOverlap="1">
          <wp:simplePos x="0" y="0"/>
          <wp:positionH relativeFrom="column">
            <wp:posOffset>5697855</wp:posOffset>
          </wp:positionH>
          <wp:positionV relativeFrom="paragraph">
            <wp:posOffset>-26035</wp:posOffset>
          </wp:positionV>
          <wp:extent cx="387350" cy="34671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387350" cy="34671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i/>
        <w:noProof/>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41275</wp:posOffset>
          </wp:positionV>
          <wp:extent cx="5588000" cy="1930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588000" cy="193040"/>
                  </a:xfrm>
                  <a:prstGeom prst="rect">
                    <a:avLst/>
                  </a:prstGeom>
                </pic:spPr>
              </pic:pic>
            </a:graphicData>
          </a:graphic>
          <wp14:sizeRelH relativeFrom="margin">
            <wp14:pctWidth>0</wp14:pctWidth>
          </wp14:sizeRelH>
          <wp14:sizeRelV relativeFrom="margin">
            <wp14:pctHeight>0</wp14:pctHeight>
          </wp14:sizeRelV>
        </wp:anchor>
      </w:drawing>
    </w:r>
  </w:p>
  <w:p w:rsidR="00C01998" w:rsidRPr="006270EF" w:rsidRDefault="00C01998" w:rsidP="00DB0DE1">
    <w:pPr>
      <w:rPr>
        <w:rFonts w:ascii="Calibri" w:hAnsi="Calibri"/>
        <w:b/>
        <w:i/>
        <w:sz w:val="28"/>
        <w:szCs w:val="28"/>
      </w:rPr>
    </w:pPr>
  </w:p>
  <w:p w:rsidR="00C01998" w:rsidRPr="006270EF" w:rsidRDefault="00C01998" w:rsidP="00DB0DE1">
    <w:pPr>
      <w:rPr>
        <w:rFonts w:ascii="Calibri" w:hAnsi="Calibri"/>
        <w:b/>
        <w:i/>
        <w:sz w:val="28"/>
        <w:szCs w:val="28"/>
        <w:u w:val="single"/>
      </w:rPr>
    </w:pPr>
  </w:p>
  <w:p w:rsidR="00C01998" w:rsidRPr="006270EF" w:rsidRDefault="00C01998" w:rsidP="00DB0DE1">
    <w:pPr>
      <w:rPr>
        <w:rFonts w:ascii="Calibri" w:hAnsi="Calibri" w:cs="Arial"/>
        <w:b/>
        <w:i/>
        <w:sz w:val="28"/>
        <w:szCs w:val="28"/>
        <w:u w:val="single"/>
      </w:rPr>
    </w:pPr>
    <w:r w:rsidRPr="006270EF">
      <w:rPr>
        <w:rFonts w:ascii="Calibri" w:hAnsi="Calibri" w:cs="Arial"/>
        <w:b/>
        <w:i/>
        <w:sz w:val="28"/>
        <w:szCs w:val="28"/>
        <w:u w:val="single"/>
      </w:rPr>
      <w:t>PRE-CONSTRUCTION MEETING AGENDA</w:t>
    </w:r>
    <w:r w:rsidRPr="006270EF">
      <w:rPr>
        <w:rFonts w:ascii="Calibri" w:hAnsi="Calibri" w:cs="Arial"/>
        <w:b/>
        <w:i/>
        <w:sz w:val="28"/>
        <w:szCs w:val="28"/>
        <w:u w:val="single"/>
      </w:rPr>
      <w:tab/>
    </w:r>
    <w:r w:rsidRPr="006270EF">
      <w:rPr>
        <w:rFonts w:ascii="Calibri" w:hAnsi="Calibri" w:cs="Arial"/>
        <w:b/>
        <w:i/>
        <w:sz w:val="28"/>
        <w:szCs w:val="28"/>
        <w:u w:val="single"/>
      </w:rPr>
      <w:tab/>
    </w:r>
    <w:r w:rsidRPr="006270EF">
      <w:rPr>
        <w:rFonts w:ascii="Calibri" w:hAnsi="Calibri" w:cs="Arial"/>
        <w:b/>
        <w:i/>
        <w:sz w:val="28"/>
        <w:szCs w:val="28"/>
        <w:u w:val="single"/>
      </w:rPr>
      <w:tab/>
    </w:r>
    <w:r w:rsidRPr="006270EF">
      <w:rPr>
        <w:rFonts w:ascii="Calibri" w:hAnsi="Calibri" w:cs="Arial"/>
        <w:b/>
        <w:i/>
        <w:sz w:val="28"/>
        <w:szCs w:val="28"/>
        <w:u w:val="single"/>
      </w:rPr>
      <w:tab/>
    </w:r>
    <w:r w:rsidRPr="006270EF">
      <w:rPr>
        <w:rFonts w:ascii="Calibri" w:hAnsi="Calibri" w:cs="Arial"/>
        <w:b/>
        <w:i/>
        <w:sz w:val="28"/>
        <w:szCs w:val="28"/>
        <w:u w:val="single"/>
      </w:rPr>
      <w:tab/>
    </w:r>
    <w:r w:rsidR="007B18F9" w:rsidRPr="006270EF">
      <w:rPr>
        <w:rFonts w:ascii="Calibri" w:hAnsi="Calibri" w:cs="Arial"/>
        <w:b/>
        <w:i/>
        <w:sz w:val="28"/>
        <w:szCs w:val="28"/>
        <w:u w:val="single"/>
      </w:rPr>
      <w:tab/>
    </w:r>
    <w:r w:rsidR="007B18F9" w:rsidRPr="006270EF">
      <w:rPr>
        <w:rFonts w:ascii="Calibri" w:hAnsi="Calibri" w:cs="Arial"/>
        <w:b/>
        <w:i/>
        <w:sz w:val="28"/>
        <w:szCs w:val="28"/>
        <w:u w:val="single"/>
      </w:rPr>
      <w:tab/>
    </w:r>
  </w:p>
  <w:p w:rsidR="00C01998" w:rsidRPr="006270EF" w:rsidRDefault="00C01998" w:rsidP="00DB0DE1">
    <w:pPr>
      <w:rPr>
        <w:rFonts w:ascii="Calibri" w:hAnsi="Calibri" w:cs="Arial"/>
        <w:b/>
        <w:i/>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119AB"/>
    <w:multiLevelType w:val="hybridMultilevel"/>
    <w:tmpl w:val="A6A6C9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423786"/>
    <w:multiLevelType w:val="hybridMultilevel"/>
    <w:tmpl w:val="868ABB3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A081DC5"/>
    <w:multiLevelType w:val="hybridMultilevel"/>
    <w:tmpl w:val="30E052E2"/>
    <w:lvl w:ilvl="0" w:tplc="0409000F">
      <w:start w:val="1"/>
      <w:numFmt w:val="decimal"/>
      <w:lvlText w:val="%1."/>
      <w:lvlJc w:val="left"/>
      <w:pPr>
        <w:tabs>
          <w:tab w:val="num" w:pos="720"/>
        </w:tabs>
        <w:ind w:left="720" w:hanging="360"/>
      </w:pPr>
      <w:rPr>
        <w:rFonts w:hint="default"/>
      </w:rPr>
    </w:lvl>
    <w:lvl w:ilvl="1" w:tplc="42A4EEC6">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CF1C59"/>
    <w:multiLevelType w:val="hybridMultilevel"/>
    <w:tmpl w:val="92C2912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D04296"/>
    <w:multiLevelType w:val="multilevel"/>
    <w:tmpl w:val="868ABB3C"/>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33E343C9"/>
    <w:multiLevelType w:val="multilevel"/>
    <w:tmpl w:val="4894C6C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630E0A"/>
    <w:multiLevelType w:val="multilevel"/>
    <w:tmpl w:val="91062E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8345F1C"/>
    <w:multiLevelType w:val="hybridMultilevel"/>
    <w:tmpl w:val="6F64DA3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027BE8"/>
    <w:multiLevelType w:val="hybridMultilevel"/>
    <w:tmpl w:val="37B0BDDA"/>
    <w:lvl w:ilvl="0" w:tplc="2B6291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0A60F0"/>
    <w:multiLevelType w:val="hybridMultilevel"/>
    <w:tmpl w:val="4894C6C8"/>
    <w:lvl w:ilvl="0" w:tplc="BA585F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63CD6"/>
    <w:multiLevelType w:val="hybridMultilevel"/>
    <w:tmpl w:val="2BC488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CF48C6"/>
    <w:multiLevelType w:val="multilevel"/>
    <w:tmpl w:val="425631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772875"/>
    <w:multiLevelType w:val="hybridMultilevel"/>
    <w:tmpl w:val="6ED67B3E"/>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64B78"/>
    <w:multiLevelType w:val="hybridMultilevel"/>
    <w:tmpl w:val="EA40301A"/>
    <w:lvl w:ilvl="0" w:tplc="788050F0">
      <w:start w:val="1"/>
      <w:numFmt w:val="bullet"/>
      <w:lvlText w:val=""/>
      <w:lvlJc w:val="left"/>
      <w:pPr>
        <w:tabs>
          <w:tab w:val="num" w:pos="720"/>
        </w:tabs>
        <w:ind w:left="720" w:hanging="360"/>
      </w:pPr>
      <w:rPr>
        <w:rFonts w:ascii="Symbol" w:hAnsi="Symbol" w:hint="default"/>
        <w:color w:val="auto"/>
        <w:sz w:val="24"/>
      </w:rPr>
    </w:lvl>
    <w:lvl w:ilvl="1" w:tplc="F6E4338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BB21C2"/>
    <w:multiLevelType w:val="multilevel"/>
    <w:tmpl w:val="EA40301A"/>
    <w:lvl w:ilvl="0">
      <w:start w:val="1"/>
      <w:numFmt w:val="bullet"/>
      <w:lvlText w:val=""/>
      <w:lvlJc w:val="left"/>
      <w:pPr>
        <w:tabs>
          <w:tab w:val="num" w:pos="720"/>
        </w:tabs>
        <w:ind w:left="720" w:hanging="360"/>
      </w:pPr>
      <w:rPr>
        <w:rFonts w:ascii="Symbol" w:hAnsi="Symbol" w:hint="default"/>
        <w:color w:val="auto"/>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4"/>
  </w:num>
  <w:num w:numId="6">
    <w:abstractNumId w:val="3"/>
  </w:num>
  <w:num w:numId="7">
    <w:abstractNumId w:val="13"/>
  </w:num>
  <w:num w:numId="8">
    <w:abstractNumId w:val="14"/>
  </w:num>
  <w:num w:numId="9">
    <w:abstractNumId w:val="10"/>
  </w:num>
  <w:num w:numId="10">
    <w:abstractNumId w:val="6"/>
  </w:num>
  <w:num w:numId="11">
    <w:abstractNumId w:val="9"/>
  </w:num>
  <w:num w:numId="12">
    <w:abstractNumId w:val="11"/>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06"/>
    <w:rsid w:val="0000603B"/>
    <w:rsid w:val="00007B79"/>
    <w:rsid w:val="0001773C"/>
    <w:rsid w:val="00022405"/>
    <w:rsid w:val="00042A8E"/>
    <w:rsid w:val="00062AB2"/>
    <w:rsid w:val="000638EA"/>
    <w:rsid w:val="000958EC"/>
    <w:rsid w:val="000A22D1"/>
    <w:rsid w:val="000A56DE"/>
    <w:rsid w:val="000B2E32"/>
    <w:rsid w:val="000C00CE"/>
    <w:rsid w:val="000C536C"/>
    <w:rsid w:val="000D470C"/>
    <w:rsid w:val="000F4C4E"/>
    <w:rsid w:val="00106AC7"/>
    <w:rsid w:val="001149D5"/>
    <w:rsid w:val="00125362"/>
    <w:rsid w:val="001305ED"/>
    <w:rsid w:val="001408EA"/>
    <w:rsid w:val="001415DE"/>
    <w:rsid w:val="00155380"/>
    <w:rsid w:val="00164293"/>
    <w:rsid w:val="0016532F"/>
    <w:rsid w:val="00176D09"/>
    <w:rsid w:val="00183E8F"/>
    <w:rsid w:val="001B48C0"/>
    <w:rsid w:val="001C4A1E"/>
    <w:rsid w:val="001C6652"/>
    <w:rsid w:val="001D5FF9"/>
    <w:rsid w:val="00200C36"/>
    <w:rsid w:val="002025F7"/>
    <w:rsid w:val="00203F40"/>
    <w:rsid w:val="002347B0"/>
    <w:rsid w:val="002477F5"/>
    <w:rsid w:val="0025285F"/>
    <w:rsid w:val="002721A4"/>
    <w:rsid w:val="002A3E85"/>
    <w:rsid w:val="002C0257"/>
    <w:rsid w:val="002C4865"/>
    <w:rsid w:val="002E21FA"/>
    <w:rsid w:val="002E6382"/>
    <w:rsid w:val="002F6A76"/>
    <w:rsid w:val="00311A03"/>
    <w:rsid w:val="003125B1"/>
    <w:rsid w:val="003403F1"/>
    <w:rsid w:val="0034050E"/>
    <w:rsid w:val="00346B4C"/>
    <w:rsid w:val="00352240"/>
    <w:rsid w:val="00372109"/>
    <w:rsid w:val="00381A8E"/>
    <w:rsid w:val="00386559"/>
    <w:rsid w:val="00390212"/>
    <w:rsid w:val="0039043F"/>
    <w:rsid w:val="003921E8"/>
    <w:rsid w:val="00407D12"/>
    <w:rsid w:val="004176E7"/>
    <w:rsid w:val="0044608A"/>
    <w:rsid w:val="0046557A"/>
    <w:rsid w:val="00467336"/>
    <w:rsid w:val="00467426"/>
    <w:rsid w:val="004677A2"/>
    <w:rsid w:val="00470A9B"/>
    <w:rsid w:val="004B254F"/>
    <w:rsid w:val="004D7B2F"/>
    <w:rsid w:val="004E2086"/>
    <w:rsid w:val="005006CD"/>
    <w:rsid w:val="00521BF2"/>
    <w:rsid w:val="00536D3B"/>
    <w:rsid w:val="0055196C"/>
    <w:rsid w:val="0056173A"/>
    <w:rsid w:val="00564230"/>
    <w:rsid w:val="00571EA2"/>
    <w:rsid w:val="00572043"/>
    <w:rsid w:val="00572B9D"/>
    <w:rsid w:val="0058042C"/>
    <w:rsid w:val="005847D5"/>
    <w:rsid w:val="005B2FB4"/>
    <w:rsid w:val="005C446F"/>
    <w:rsid w:val="005C5573"/>
    <w:rsid w:val="005C6A01"/>
    <w:rsid w:val="005D3974"/>
    <w:rsid w:val="005E2FBE"/>
    <w:rsid w:val="005F099E"/>
    <w:rsid w:val="00616648"/>
    <w:rsid w:val="00624115"/>
    <w:rsid w:val="006270EF"/>
    <w:rsid w:val="0063004E"/>
    <w:rsid w:val="00635C9D"/>
    <w:rsid w:val="006364F4"/>
    <w:rsid w:val="0064416F"/>
    <w:rsid w:val="00662981"/>
    <w:rsid w:val="006647B8"/>
    <w:rsid w:val="00680D2C"/>
    <w:rsid w:val="006903A6"/>
    <w:rsid w:val="00694FBF"/>
    <w:rsid w:val="006B52C8"/>
    <w:rsid w:val="006D0E22"/>
    <w:rsid w:val="006E751C"/>
    <w:rsid w:val="00704E6B"/>
    <w:rsid w:val="00732C46"/>
    <w:rsid w:val="007331C0"/>
    <w:rsid w:val="00737D9A"/>
    <w:rsid w:val="007459E4"/>
    <w:rsid w:val="00750EAB"/>
    <w:rsid w:val="00773457"/>
    <w:rsid w:val="00785A47"/>
    <w:rsid w:val="007B18F9"/>
    <w:rsid w:val="007C2296"/>
    <w:rsid w:val="007D11E4"/>
    <w:rsid w:val="007D16C9"/>
    <w:rsid w:val="007D2772"/>
    <w:rsid w:val="007D385E"/>
    <w:rsid w:val="007E5C9D"/>
    <w:rsid w:val="007F2CBB"/>
    <w:rsid w:val="008033AF"/>
    <w:rsid w:val="00814C6C"/>
    <w:rsid w:val="008151A0"/>
    <w:rsid w:val="00827D79"/>
    <w:rsid w:val="0083137A"/>
    <w:rsid w:val="00850666"/>
    <w:rsid w:val="00855CE8"/>
    <w:rsid w:val="00857D8B"/>
    <w:rsid w:val="008740AA"/>
    <w:rsid w:val="008841AD"/>
    <w:rsid w:val="00886626"/>
    <w:rsid w:val="008874A0"/>
    <w:rsid w:val="00890101"/>
    <w:rsid w:val="0089508A"/>
    <w:rsid w:val="00897A3D"/>
    <w:rsid w:val="008A765F"/>
    <w:rsid w:val="008B130A"/>
    <w:rsid w:val="008B7FBF"/>
    <w:rsid w:val="008D36A4"/>
    <w:rsid w:val="008F4201"/>
    <w:rsid w:val="008F5107"/>
    <w:rsid w:val="008F6624"/>
    <w:rsid w:val="0090411B"/>
    <w:rsid w:val="0092311B"/>
    <w:rsid w:val="00931C06"/>
    <w:rsid w:val="00932EF5"/>
    <w:rsid w:val="00933D4B"/>
    <w:rsid w:val="00961E4F"/>
    <w:rsid w:val="009753D7"/>
    <w:rsid w:val="00985F5B"/>
    <w:rsid w:val="00990BCC"/>
    <w:rsid w:val="009A0EB4"/>
    <w:rsid w:val="009A7FF2"/>
    <w:rsid w:val="009C222F"/>
    <w:rsid w:val="009D029F"/>
    <w:rsid w:val="009E31DA"/>
    <w:rsid w:val="009E5DD5"/>
    <w:rsid w:val="009F7E51"/>
    <w:rsid w:val="00A07C4B"/>
    <w:rsid w:val="00A130CD"/>
    <w:rsid w:val="00A275DC"/>
    <w:rsid w:val="00A75F96"/>
    <w:rsid w:val="00A76A81"/>
    <w:rsid w:val="00AA05AB"/>
    <w:rsid w:val="00AC5671"/>
    <w:rsid w:val="00AC68CB"/>
    <w:rsid w:val="00AE2247"/>
    <w:rsid w:val="00AF4E9E"/>
    <w:rsid w:val="00AF6162"/>
    <w:rsid w:val="00B038B0"/>
    <w:rsid w:val="00B10AB8"/>
    <w:rsid w:val="00B222AF"/>
    <w:rsid w:val="00B3178F"/>
    <w:rsid w:val="00B3204B"/>
    <w:rsid w:val="00B422B7"/>
    <w:rsid w:val="00B4438C"/>
    <w:rsid w:val="00B5459B"/>
    <w:rsid w:val="00B55DDE"/>
    <w:rsid w:val="00B650A3"/>
    <w:rsid w:val="00B67103"/>
    <w:rsid w:val="00B700FF"/>
    <w:rsid w:val="00B75DEB"/>
    <w:rsid w:val="00B82E88"/>
    <w:rsid w:val="00B927CF"/>
    <w:rsid w:val="00BA52C0"/>
    <w:rsid w:val="00BA7290"/>
    <w:rsid w:val="00BB32F9"/>
    <w:rsid w:val="00BC59B2"/>
    <w:rsid w:val="00BD2EB5"/>
    <w:rsid w:val="00BD54F8"/>
    <w:rsid w:val="00BD739C"/>
    <w:rsid w:val="00BE4B6B"/>
    <w:rsid w:val="00BE7EBB"/>
    <w:rsid w:val="00C01998"/>
    <w:rsid w:val="00C15919"/>
    <w:rsid w:val="00C15CBC"/>
    <w:rsid w:val="00C22EF3"/>
    <w:rsid w:val="00C27979"/>
    <w:rsid w:val="00C3089E"/>
    <w:rsid w:val="00C30A4D"/>
    <w:rsid w:val="00C40CC6"/>
    <w:rsid w:val="00C6366D"/>
    <w:rsid w:val="00C710C1"/>
    <w:rsid w:val="00C76F1C"/>
    <w:rsid w:val="00CA2E1B"/>
    <w:rsid w:val="00CC4987"/>
    <w:rsid w:val="00CD1581"/>
    <w:rsid w:val="00CD5695"/>
    <w:rsid w:val="00CF17AD"/>
    <w:rsid w:val="00D0399F"/>
    <w:rsid w:val="00D20CBB"/>
    <w:rsid w:val="00D240A6"/>
    <w:rsid w:val="00D267E3"/>
    <w:rsid w:val="00D30FEF"/>
    <w:rsid w:val="00D527CE"/>
    <w:rsid w:val="00D54405"/>
    <w:rsid w:val="00D55ECF"/>
    <w:rsid w:val="00D7535D"/>
    <w:rsid w:val="00D81357"/>
    <w:rsid w:val="00D82F8E"/>
    <w:rsid w:val="00D941EE"/>
    <w:rsid w:val="00DA58E4"/>
    <w:rsid w:val="00DB0DE1"/>
    <w:rsid w:val="00DB2B73"/>
    <w:rsid w:val="00DB6AC8"/>
    <w:rsid w:val="00DD4C23"/>
    <w:rsid w:val="00DD595A"/>
    <w:rsid w:val="00DE2167"/>
    <w:rsid w:val="00E12B28"/>
    <w:rsid w:val="00E1447E"/>
    <w:rsid w:val="00E1697E"/>
    <w:rsid w:val="00E23A72"/>
    <w:rsid w:val="00E278AC"/>
    <w:rsid w:val="00E351D6"/>
    <w:rsid w:val="00E6012C"/>
    <w:rsid w:val="00E70B03"/>
    <w:rsid w:val="00E70E07"/>
    <w:rsid w:val="00E72528"/>
    <w:rsid w:val="00E77269"/>
    <w:rsid w:val="00E77508"/>
    <w:rsid w:val="00E818CA"/>
    <w:rsid w:val="00E82355"/>
    <w:rsid w:val="00E83152"/>
    <w:rsid w:val="00E9184E"/>
    <w:rsid w:val="00EA06DE"/>
    <w:rsid w:val="00EC3665"/>
    <w:rsid w:val="00EC6D97"/>
    <w:rsid w:val="00EE633C"/>
    <w:rsid w:val="00EF319E"/>
    <w:rsid w:val="00EF5E43"/>
    <w:rsid w:val="00F01C09"/>
    <w:rsid w:val="00F02FC4"/>
    <w:rsid w:val="00F14344"/>
    <w:rsid w:val="00F2432F"/>
    <w:rsid w:val="00F2548D"/>
    <w:rsid w:val="00F26F0A"/>
    <w:rsid w:val="00F27271"/>
    <w:rsid w:val="00F34565"/>
    <w:rsid w:val="00F40735"/>
    <w:rsid w:val="00F7036E"/>
    <w:rsid w:val="00FA0F0E"/>
    <w:rsid w:val="00FA4506"/>
    <w:rsid w:val="00FA4C8E"/>
    <w:rsid w:val="00FB1DC3"/>
    <w:rsid w:val="00FD7306"/>
    <w:rsid w:val="00FE5A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107B249-517E-4D32-B0DF-A49C1945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293"/>
    <w:pPr>
      <w:tabs>
        <w:tab w:val="center" w:pos="4320"/>
        <w:tab w:val="right" w:pos="8640"/>
      </w:tabs>
    </w:pPr>
  </w:style>
  <w:style w:type="paragraph" w:styleId="Footer">
    <w:name w:val="footer"/>
    <w:basedOn w:val="Normal"/>
    <w:rsid w:val="00164293"/>
    <w:pPr>
      <w:tabs>
        <w:tab w:val="center" w:pos="4320"/>
        <w:tab w:val="right" w:pos="8640"/>
      </w:tabs>
    </w:pPr>
  </w:style>
  <w:style w:type="character" w:styleId="PageNumber">
    <w:name w:val="page number"/>
    <w:basedOn w:val="DefaultParagraphFont"/>
    <w:rsid w:val="00164293"/>
  </w:style>
  <w:style w:type="paragraph" w:styleId="BalloonText">
    <w:name w:val="Balloon Text"/>
    <w:basedOn w:val="Normal"/>
    <w:semiHidden/>
    <w:rsid w:val="00164293"/>
    <w:rPr>
      <w:rFonts w:ascii="Tahoma" w:hAnsi="Tahoma" w:cs="Tahoma"/>
      <w:sz w:val="16"/>
      <w:szCs w:val="16"/>
    </w:rPr>
  </w:style>
  <w:style w:type="character" w:styleId="Hyperlink">
    <w:name w:val="Hyperlink"/>
    <w:rsid w:val="00933D4B"/>
    <w:rPr>
      <w:color w:val="0000FF"/>
      <w:u w:val="single"/>
    </w:rPr>
  </w:style>
  <w:style w:type="paragraph" w:styleId="ListParagraph">
    <w:name w:val="List Paragraph"/>
    <w:basedOn w:val="Normal"/>
    <w:uiPriority w:val="34"/>
    <w:qFormat/>
    <w:rsid w:val="007331C0"/>
    <w:pPr>
      <w:ind w:left="720"/>
    </w:pPr>
  </w:style>
  <w:style w:type="character" w:styleId="UnresolvedMention">
    <w:name w:val="Unresolved Mention"/>
    <w:basedOn w:val="DefaultParagraphFont"/>
    <w:uiPriority w:val="99"/>
    <w:semiHidden/>
    <w:unhideWhenUsed/>
    <w:rsid w:val="008B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atson@lighthouse-engineers.com" TargetMode="External"/><Relationship Id="rId3" Type="http://schemas.openxmlformats.org/officeDocument/2006/relationships/settings" Target="settings.xml"/><Relationship Id="rId7" Type="http://schemas.openxmlformats.org/officeDocument/2006/relationships/hyperlink" Target="mailto:Jeff@mediaboroug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CONTRACT NO</vt:lpstr>
    </vt:vector>
  </TitlesOfParts>
  <Company>McCormick Taylor, Inc.</Company>
  <LinksUpToDate>false</LinksUpToDate>
  <CharactersWithSpaces>16553</CharactersWithSpaces>
  <SharedDoc>false</SharedDoc>
  <HLinks>
    <vt:vector size="18" baseType="variant">
      <vt:variant>
        <vt:i4>6881353</vt:i4>
      </vt:variant>
      <vt:variant>
        <vt:i4>6</vt:i4>
      </vt:variant>
      <vt:variant>
        <vt:i4>0</vt:i4>
      </vt:variant>
      <vt:variant>
        <vt:i4>5</vt:i4>
      </vt:variant>
      <vt:variant>
        <vt:lpwstr>mailto:tmgallagher@mccormicktaylor.com</vt:lpwstr>
      </vt:variant>
      <vt:variant>
        <vt:lpwstr/>
      </vt:variant>
      <vt:variant>
        <vt:i4>8323148</vt:i4>
      </vt:variant>
      <vt:variant>
        <vt:i4>3</vt:i4>
      </vt:variant>
      <vt:variant>
        <vt:i4>0</vt:i4>
      </vt:variant>
      <vt:variant>
        <vt:i4>5</vt:i4>
      </vt:variant>
      <vt:variant>
        <vt:lpwstr>mailto:naszeredai@mccormicktaylor.com</vt:lpwstr>
      </vt:variant>
      <vt:variant>
        <vt:lpwstr/>
      </vt:variant>
      <vt:variant>
        <vt:i4>2162695</vt:i4>
      </vt:variant>
      <vt:variant>
        <vt:i4>0</vt:i4>
      </vt:variant>
      <vt:variant>
        <vt:i4>0</vt:i4>
      </vt:variant>
      <vt:variant>
        <vt:i4>5</vt:i4>
      </vt:variant>
      <vt:variant>
        <vt:lpwstr>mailto:Jeff@mediaborough.com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Elizabeth S. McLean</dc:creator>
  <cp:keywords/>
  <cp:lastModifiedBy>Kevin Matson</cp:lastModifiedBy>
  <cp:revision>2</cp:revision>
  <cp:lastPrinted>2016-08-16T20:45:00Z</cp:lastPrinted>
  <dcterms:created xsi:type="dcterms:W3CDTF">2020-08-18T03:52:00Z</dcterms:created>
  <dcterms:modified xsi:type="dcterms:W3CDTF">2020-08-18T03:52:00Z</dcterms:modified>
</cp:coreProperties>
</file>